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5EF90" w14:textId="048B410F" w:rsidR="00894548" w:rsidRPr="008E662D" w:rsidRDefault="00894548" w:rsidP="00C274BF">
      <w:pPr>
        <w:jc w:val="both"/>
        <w:rPr>
          <w:rFonts w:ascii="Arial" w:hAnsi="Arial" w:cs="Arial"/>
          <w:color w:val="000000" w:themeColor="text1"/>
          <w:sz w:val="22"/>
          <w:szCs w:val="22"/>
        </w:rPr>
      </w:pPr>
    </w:p>
    <w:p w14:paraId="6BE42CB2" w14:textId="77777777" w:rsidR="0017514D" w:rsidRPr="008E662D" w:rsidRDefault="0017514D" w:rsidP="00C274BF">
      <w:pPr>
        <w:jc w:val="both"/>
        <w:rPr>
          <w:rFonts w:ascii="Arial" w:hAnsi="Arial" w:cs="Arial"/>
          <w:color w:val="000000" w:themeColor="text1"/>
          <w:sz w:val="22"/>
          <w:szCs w:val="22"/>
        </w:rPr>
      </w:pPr>
    </w:p>
    <w:p w14:paraId="1994EC63" w14:textId="2E138BA4" w:rsidR="00FE12BB" w:rsidRPr="008E662D" w:rsidRDefault="00FE12BB" w:rsidP="00C274BF">
      <w:pPr>
        <w:jc w:val="both"/>
        <w:rPr>
          <w:rFonts w:ascii="Arial" w:hAnsi="Arial" w:cs="Arial"/>
          <w:b/>
          <w:color w:val="000000" w:themeColor="text1"/>
          <w:sz w:val="28"/>
          <w:szCs w:val="28"/>
        </w:rPr>
      </w:pPr>
    </w:p>
    <w:p w14:paraId="2808016E" w14:textId="77777777" w:rsidR="00FE12BB" w:rsidRPr="008E662D" w:rsidRDefault="00FE12BB" w:rsidP="00C274BF">
      <w:pPr>
        <w:jc w:val="both"/>
        <w:rPr>
          <w:rFonts w:ascii="Arial" w:hAnsi="Arial" w:cs="Arial"/>
          <w:b/>
          <w:color w:val="000000" w:themeColor="text1"/>
          <w:sz w:val="28"/>
          <w:szCs w:val="28"/>
        </w:rPr>
      </w:pPr>
    </w:p>
    <w:p w14:paraId="3F23574D" w14:textId="013D4EE3" w:rsidR="00894548" w:rsidRPr="008E662D" w:rsidRDefault="00894548" w:rsidP="00C274BF">
      <w:pPr>
        <w:jc w:val="both"/>
        <w:rPr>
          <w:rFonts w:ascii="Arial" w:hAnsi="Arial" w:cs="Arial"/>
          <w:b/>
          <w:color w:val="000000" w:themeColor="text1"/>
          <w:sz w:val="28"/>
          <w:szCs w:val="28"/>
        </w:rPr>
      </w:pPr>
      <w:r w:rsidRPr="008E662D">
        <w:rPr>
          <w:rFonts w:ascii="Arial" w:hAnsi="Arial" w:cs="Arial"/>
          <w:b/>
          <w:color w:val="000000" w:themeColor="text1"/>
          <w:sz w:val="28"/>
          <w:szCs w:val="28"/>
        </w:rPr>
        <w:t>I</w:t>
      </w:r>
      <w:r w:rsidR="00781AB4" w:rsidRPr="008E662D">
        <w:rPr>
          <w:rFonts w:ascii="Arial" w:hAnsi="Arial" w:cs="Arial"/>
          <w:b/>
          <w:color w:val="000000" w:themeColor="text1"/>
          <w:sz w:val="28"/>
          <w:szCs w:val="28"/>
        </w:rPr>
        <w:t>nhalt</w:t>
      </w:r>
    </w:p>
    <w:p w14:paraId="49D8EBDB" w14:textId="77777777" w:rsidR="00FA761D" w:rsidRPr="008E662D" w:rsidRDefault="00FA761D" w:rsidP="00C274BF">
      <w:pPr>
        <w:jc w:val="both"/>
        <w:rPr>
          <w:rFonts w:ascii="Arial" w:hAnsi="Arial" w:cs="Arial"/>
          <w:b/>
          <w:color w:val="000000" w:themeColor="text1"/>
          <w:sz w:val="22"/>
          <w:szCs w:val="22"/>
        </w:rPr>
      </w:pPr>
    </w:p>
    <w:p w14:paraId="21DD03F5" w14:textId="72C193C6" w:rsidR="004E1A70" w:rsidRPr="008E662D" w:rsidRDefault="00905161"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Hygiene</w:t>
      </w:r>
      <w:r w:rsidR="00BA142C" w:rsidRPr="008E662D">
        <w:rPr>
          <w:rFonts w:ascii="Arial" w:hAnsi="Arial" w:cs="Arial"/>
          <w:b/>
          <w:color w:val="000000" w:themeColor="text1"/>
          <w:sz w:val="22"/>
          <w:szCs w:val="22"/>
        </w:rPr>
        <w:t>-, Abstands- und Infektionsschutzkonzept</w:t>
      </w:r>
      <w:r w:rsidR="00AC0E98" w:rsidRPr="008E662D">
        <w:rPr>
          <w:rFonts w:ascii="Arial" w:hAnsi="Arial" w:cs="Arial"/>
          <w:b/>
          <w:color w:val="000000" w:themeColor="text1"/>
          <w:sz w:val="22"/>
          <w:szCs w:val="22"/>
        </w:rPr>
        <w:t xml:space="preserve"> – notwendige Angaben</w:t>
      </w:r>
    </w:p>
    <w:p w14:paraId="36ED87D9" w14:textId="2AB49228" w:rsidR="00432B5A" w:rsidRPr="008E662D" w:rsidRDefault="008610C2"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Information</w:t>
      </w:r>
      <w:r w:rsidR="00BE17EA" w:rsidRPr="008E662D">
        <w:rPr>
          <w:rFonts w:ascii="Arial" w:hAnsi="Arial" w:cs="Arial"/>
          <w:b/>
          <w:color w:val="000000" w:themeColor="text1"/>
          <w:sz w:val="22"/>
          <w:szCs w:val="22"/>
        </w:rPr>
        <w:t>en</w:t>
      </w:r>
      <w:r w:rsidRPr="008E662D">
        <w:rPr>
          <w:rFonts w:ascii="Arial" w:hAnsi="Arial" w:cs="Arial"/>
          <w:b/>
          <w:color w:val="000000" w:themeColor="text1"/>
          <w:sz w:val="22"/>
          <w:szCs w:val="22"/>
        </w:rPr>
        <w:t xml:space="preserve"> und Hinweise zur Einhaltung der hygienischen Vorgaben</w:t>
      </w:r>
    </w:p>
    <w:p w14:paraId="5181725D" w14:textId="77777777" w:rsidR="002F7FC8" w:rsidRPr="008E662D" w:rsidRDefault="002F7FC8"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Risikogruppen für einen schweren COVID-19-Krankheitsverlauf</w:t>
      </w:r>
    </w:p>
    <w:p w14:paraId="6E0D2E27" w14:textId="77777777" w:rsidR="00894548" w:rsidRPr="008E662D" w:rsidRDefault="00894548"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Persönliche Hygiene</w:t>
      </w:r>
    </w:p>
    <w:p w14:paraId="0AB07C3E" w14:textId="77777777" w:rsidR="008610C2" w:rsidRPr="008E662D" w:rsidRDefault="008610C2"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Erfordernis e</w:t>
      </w:r>
      <w:r w:rsidR="000D09F7" w:rsidRPr="008E662D">
        <w:rPr>
          <w:rFonts w:ascii="Arial" w:hAnsi="Arial" w:cs="Arial"/>
          <w:b/>
          <w:color w:val="000000" w:themeColor="text1"/>
          <w:sz w:val="22"/>
          <w:szCs w:val="22"/>
        </w:rPr>
        <w:t>iner Mund-Nasen-Bedeckung (M</w:t>
      </w:r>
      <w:r w:rsidR="000758E0" w:rsidRPr="008E662D">
        <w:rPr>
          <w:rFonts w:ascii="Arial" w:hAnsi="Arial" w:cs="Arial"/>
          <w:b/>
          <w:color w:val="000000" w:themeColor="text1"/>
          <w:sz w:val="22"/>
          <w:szCs w:val="22"/>
        </w:rPr>
        <w:t>NB</w:t>
      </w:r>
      <w:r w:rsidR="000D09F7" w:rsidRPr="008E662D">
        <w:rPr>
          <w:rFonts w:ascii="Arial" w:hAnsi="Arial" w:cs="Arial"/>
          <w:b/>
          <w:color w:val="000000" w:themeColor="text1"/>
          <w:sz w:val="22"/>
          <w:szCs w:val="22"/>
        </w:rPr>
        <w:t>)</w:t>
      </w:r>
    </w:p>
    <w:p w14:paraId="412960A6" w14:textId="77777777" w:rsidR="003C39E4" w:rsidRPr="008E662D" w:rsidRDefault="00FA761D"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Empfang / Anmeldung</w:t>
      </w:r>
      <w:r w:rsidR="00B44901" w:rsidRPr="008E662D">
        <w:rPr>
          <w:rFonts w:ascii="Arial" w:hAnsi="Arial" w:cs="Arial"/>
          <w:b/>
          <w:color w:val="000000" w:themeColor="text1"/>
          <w:sz w:val="22"/>
          <w:szCs w:val="22"/>
        </w:rPr>
        <w:t xml:space="preserve"> </w:t>
      </w:r>
      <w:bookmarkStart w:id="0" w:name="_Hlk43297863"/>
      <w:r w:rsidR="00B44901" w:rsidRPr="008E662D">
        <w:rPr>
          <w:rFonts w:ascii="Arial" w:hAnsi="Arial" w:cs="Arial"/>
          <w:b/>
          <w:color w:val="000000" w:themeColor="text1"/>
          <w:sz w:val="22"/>
          <w:szCs w:val="22"/>
        </w:rPr>
        <w:t>/ Kontaktdaten der Teilnehmer/innen</w:t>
      </w:r>
      <w:r w:rsidR="003F66F9" w:rsidRPr="008E662D">
        <w:rPr>
          <w:rFonts w:ascii="Arial" w:hAnsi="Arial" w:cs="Arial"/>
          <w:b/>
          <w:color w:val="000000" w:themeColor="text1"/>
          <w:sz w:val="22"/>
          <w:szCs w:val="22"/>
        </w:rPr>
        <w:t xml:space="preserve"> / Datenschutz</w:t>
      </w:r>
    </w:p>
    <w:p w14:paraId="2F9B038F" w14:textId="41C2D69C" w:rsidR="00FA761D" w:rsidRPr="008E662D" w:rsidRDefault="003C39E4"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 xml:space="preserve">Nichtzulassung von Personen zur Veranstaltung </w:t>
      </w:r>
      <w:r w:rsidR="00FA761D" w:rsidRPr="008E662D">
        <w:rPr>
          <w:rFonts w:ascii="Arial" w:hAnsi="Arial" w:cs="Arial"/>
          <w:b/>
          <w:color w:val="000000" w:themeColor="text1"/>
          <w:sz w:val="22"/>
          <w:szCs w:val="22"/>
        </w:rPr>
        <w:t xml:space="preserve">  </w:t>
      </w:r>
      <w:bookmarkEnd w:id="0"/>
    </w:p>
    <w:p w14:paraId="68E43ECB" w14:textId="546DDBE5" w:rsidR="00BD2627" w:rsidRPr="008E662D" w:rsidRDefault="00FA761D"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 xml:space="preserve">Aufenthalt in den Kursräumen / Teilnehmerzahl </w:t>
      </w:r>
      <w:r w:rsidR="003C39E4" w:rsidRPr="008E662D">
        <w:rPr>
          <w:rFonts w:ascii="Arial" w:hAnsi="Arial" w:cs="Arial"/>
          <w:b/>
          <w:color w:val="000000" w:themeColor="text1"/>
          <w:sz w:val="22"/>
          <w:szCs w:val="22"/>
        </w:rPr>
        <w:t>/ Sport / Singen / Musizieren</w:t>
      </w:r>
      <w:r w:rsidRPr="008E662D">
        <w:rPr>
          <w:rFonts w:ascii="Arial" w:hAnsi="Arial" w:cs="Arial"/>
          <w:b/>
          <w:color w:val="000000" w:themeColor="text1"/>
          <w:sz w:val="22"/>
          <w:szCs w:val="22"/>
        </w:rPr>
        <w:t xml:space="preserve"> </w:t>
      </w:r>
    </w:p>
    <w:p w14:paraId="06617C2B" w14:textId="34843E54" w:rsidR="00FA761D" w:rsidRPr="008E662D" w:rsidRDefault="00FA761D" w:rsidP="00236582">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 xml:space="preserve">Allgemeine Hygienemaßnahmen   </w:t>
      </w:r>
    </w:p>
    <w:p w14:paraId="64E51EF6" w14:textId="77777777" w:rsidR="00894548" w:rsidRPr="008E662D" w:rsidRDefault="00894548"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 xml:space="preserve">Hygiene </w:t>
      </w:r>
      <w:r w:rsidR="00003E0B" w:rsidRPr="008E662D">
        <w:rPr>
          <w:rFonts w:ascii="Arial" w:hAnsi="Arial" w:cs="Arial"/>
          <w:b/>
          <w:color w:val="000000" w:themeColor="text1"/>
          <w:sz w:val="22"/>
          <w:szCs w:val="22"/>
        </w:rPr>
        <w:t xml:space="preserve">im </w:t>
      </w:r>
      <w:r w:rsidRPr="008E662D">
        <w:rPr>
          <w:rFonts w:ascii="Arial" w:hAnsi="Arial" w:cs="Arial"/>
          <w:b/>
          <w:color w:val="000000" w:themeColor="text1"/>
          <w:sz w:val="22"/>
          <w:szCs w:val="22"/>
        </w:rPr>
        <w:t>Sanitärbereich</w:t>
      </w:r>
    </w:p>
    <w:p w14:paraId="44E1BD0D" w14:textId="51F15CDE" w:rsidR="00894548" w:rsidRPr="008E662D" w:rsidRDefault="00FA761D"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 xml:space="preserve">Pausenversorgung   </w:t>
      </w:r>
    </w:p>
    <w:p w14:paraId="79C6DBCF" w14:textId="77777777" w:rsidR="00894548" w:rsidRPr="008E662D" w:rsidRDefault="00894548"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Wegeführung</w:t>
      </w:r>
      <w:r w:rsidR="002F7FC8" w:rsidRPr="008E662D">
        <w:rPr>
          <w:rFonts w:ascii="Arial" w:hAnsi="Arial" w:cs="Arial"/>
          <w:b/>
          <w:color w:val="000000" w:themeColor="text1"/>
          <w:sz w:val="22"/>
          <w:szCs w:val="22"/>
        </w:rPr>
        <w:t xml:space="preserve"> (</w:t>
      </w:r>
      <w:r w:rsidR="00FA761D" w:rsidRPr="008E662D">
        <w:rPr>
          <w:rFonts w:ascii="Arial" w:hAnsi="Arial" w:cs="Arial"/>
          <w:b/>
          <w:color w:val="000000" w:themeColor="text1"/>
          <w:sz w:val="22"/>
          <w:szCs w:val="22"/>
        </w:rPr>
        <w:t xml:space="preserve">Aufenthaltsbereiche, </w:t>
      </w:r>
      <w:r w:rsidR="002F7FC8" w:rsidRPr="008E662D">
        <w:rPr>
          <w:rFonts w:ascii="Arial" w:hAnsi="Arial" w:cs="Arial"/>
          <w:b/>
          <w:color w:val="000000" w:themeColor="text1"/>
          <w:sz w:val="22"/>
          <w:szCs w:val="22"/>
        </w:rPr>
        <w:t xml:space="preserve">Flure, Treppenhäuser, </w:t>
      </w:r>
      <w:r w:rsidR="00FA761D" w:rsidRPr="008E662D">
        <w:rPr>
          <w:rFonts w:ascii="Arial" w:hAnsi="Arial" w:cs="Arial"/>
          <w:b/>
          <w:color w:val="000000" w:themeColor="text1"/>
          <w:sz w:val="22"/>
          <w:szCs w:val="22"/>
        </w:rPr>
        <w:t>G</w:t>
      </w:r>
      <w:r w:rsidR="002F7FC8" w:rsidRPr="008E662D">
        <w:rPr>
          <w:rFonts w:ascii="Arial" w:hAnsi="Arial" w:cs="Arial"/>
          <w:b/>
          <w:color w:val="000000" w:themeColor="text1"/>
          <w:sz w:val="22"/>
          <w:szCs w:val="22"/>
        </w:rPr>
        <w:t>elände, …)</w:t>
      </w:r>
    </w:p>
    <w:p w14:paraId="5CEB85CA" w14:textId="15EC8045" w:rsidR="00894548" w:rsidRPr="008E662D" w:rsidRDefault="0008622D"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Schutz der</w:t>
      </w:r>
      <w:r w:rsidR="006A079D" w:rsidRPr="008E662D">
        <w:rPr>
          <w:rFonts w:ascii="Arial" w:hAnsi="Arial" w:cs="Arial"/>
          <w:b/>
          <w:color w:val="000000" w:themeColor="text1"/>
          <w:sz w:val="22"/>
          <w:szCs w:val="22"/>
        </w:rPr>
        <w:t xml:space="preserve"> Beschäftigten</w:t>
      </w:r>
    </w:p>
    <w:p w14:paraId="52787E4F" w14:textId="130664EC" w:rsidR="00FA761D" w:rsidRPr="008E662D" w:rsidRDefault="00FA761D" w:rsidP="00FA761D">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 xml:space="preserve">Übernachtung und Verpflegung (Heimvolkshochschulen)   </w:t>
      </w:r>
    </w:p>
    <w:p w14:paraId="6793DF64" w14:textId="0F963BB9" w:rsidR="00A14F4F" w:rsidRPr="008E662D" w:rsidRDefault="00905161" w:rsidP="00A14F4F">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Erste Hilfe</w:t>
      </w:r>
      <w:r w:rsidR="00FA761D" w:rsidRPr="008E662D">
        <w:rPr>
          <w:rFonts w:ascii="Arial" w:hAnsi="Arial" w:cs="Arial"/>
          <w:b/>
          <w:color w:val="000000" w:themeColor="text1"/>
          <w:sz w:val="22"/>
          <w:szCs w:val="22"/>
        </w:rPr>
        <w:t xml:space="preserve">   </w:t>
      </w:r>
    </w:p>
    <w:p w14:paraId="60BE0976" w14:textId="0F9AA489" w:rsidR="00A14F4F" w:rsidRPr="008E662D" w:rsidRDefault="00A14F4F" w:rsidP="00A14F4F">
      <w:pPr>
        <w:pStyle w:val="Listenabsatz"/>
        <w:numPr>
          <w:ilvl w:val="0"/>
          <w:numId w:val="1"/>
        </w:numPr>
        <w:spacing w:line="360" w:lineRule="auto"/>
        <w:jc w:val="both"/>
        <w:rPr>
          <w:rFonts w:ascii="Arial" w:hAnsi="Arial" w:cs="Arial"/>
          <w:b/>
          <w:color w:val="000000" w:themeColor="text1"/>
          <w:sz w:val="22"/>
          <w:szCs w:val="22"/>
        </w:rPr>
      </w:pPr>
      <w:r w:rsidRPr="008E662D">
        <w:rPr>
          <w:rFonts w:ascii="Arial" w:hAnsi="Arial" w:cs="Arial"/>
          <w:b/>
          <w:color w:val="000000" w:themeColor="text1"/>
          <w:sz w:val="22"/>
          <w:szCs w:val="22"/>
        </w:rPr>
        <w:t xml:space="preserve">Überprüfung der Maßnahmen und Informationspflichten </w:t>
      </w:r>
    </w:p>
    <w:p w14:paraId="5422CA54" w14:textId="77777777" w:rsidR="00F500A7" w:rsidRPr="008E662D" w:rsidRDefault="00F500A7" w:rsidP="00FE12BB">
      <w:pPr>
        <w:spacing w:line="264" w:lineRule="exact"/>
        <w:jc w:val="both"/>
        <w:rPr>
          <w:rFonts w:ascii="Arial" w:hAnsi="Arial" w:cs="Arial"/>
          <w:color w:val="000000" w:themeColor="text1"/>
          <w:sz w:val="22"/>
          <w:szCs w:val="22"/>
        </w:rPr>
      </w:pPr>
    </w:p>
    <w:p w14:paraId="30DA82AB" w14:textId="77777777" w:rsidR="00F500A7" w:rsidRPr="008E662D" w:rsidRDefault="00F500A7" w:rsidP="00FE12BB">
      <w:pPr>
        <w:spacing w:line="264" w:lineRule="exact"/>
        <w:jc w:val="both"/>
        <w:rPr>
          <w:rFonts w:ascii="Arial" w:hAnsi="Arial" w:cs="Arial"/>
          <w:color w:val="000000" w:themeColor="text1"/>
          <w:sz w:val="22"/>
          <w:szCs w:val="22"/>
        </w:rPr>
      </w:pPr>
    </w:p>
    <w:p w14:paraId="57D16B60" w14:textId="77777777" w:rsidR="00F500A7" w:rsidRPr="008E662D" w:rsidRDefault="00F500A7" w:rsidP="00FE12BB">
      <w:pPr>
        <w:spacing w:line="264" w:lineRule="exact"/>
        <w:jc w:val="both"/>
        <w:rPr>
          <w:rFonts w:ascii="Arial" w:hAnsi="Arial" w:cs="Arial"/>
          <w:color w:val="000000" w:themeColor="text1"/>
          <w:sz w:val="22"/>
          <w:szCs w:val="22"/>
        </w:rPr>
      </w:pPr>
    </w:p>
    <w:p w14:paraId="244C8CEE" w14:textId="010A0586" w:rsidR="00F500A7" w:rsidRPr="008E662D" w:rsidRDefault="00F500A7" w:rsidP="00FE12BB">
      <w:pPr>
        <w:spacing w:line="264" w:lineRule="exact"/>
        <w:jc w:val="both"/>
        <w:rPr>
          <w:rFonts w:ascii="Arial" w:hAnsi="Arial" w:cs="Arial"/>
          <w:color w:val="000000" w:themeColor="text1"/>
          <w:sz w:val="22"/>
          <w:szCs w:val="22"/>
        </w:rPr>
      </w:pPr>
      <w:r w:rsidRPr="008E662D">
        <w:rPr>
          <w:rFonts w:ascii="Arial" w:hAnsi="Arial" w:cs="Arial"/>
          <w:color w:val="000000" w:themeColor="text1"/>
          <w:sz w:val="22"/>
          <w:szCs w:val="22"/>
        </w:rPr>
        <w:t xml:space="preserve">Die folgenden Regeln </w:t>
      </w:r>
      <w:r w:rsidR="00DF0168" w:rsidRPr="008E662D">
        <w:rPr>
          <w:rFonts w:ascii="Arial" w:hAnsi="Arial" w:cs="Arial"/>
          <w:color w:val="000000" w:themeColor="text1"/>
          <w:sz w:val="22"/>
          <w:szCs w:val="22"/>
        </w:rPr>
        <w:t xml:space="preserve">orientieren sich an den </w:t>
      </w:r>
      <w:r w:rsidR="00CE62D9" w:rsidRPr="008E662D">
        <w:rPr>
          <w:rFonts w:ascii="Arial" w:hAnsi="Arial" w:cs="Arial"/>
          <w:color w:val="000000" w:themeColor="text1"/>
          <w:sz w:val="22"/>
          <w:szCs w:val="22"/>
        </w:rPr>
        <w:t>Vorschriften</w:t>
      </w:r>
      <w:r w:rsidR="00DF0168" w:rsidRPr="008E662D">
        <w:rPr>
          <w:rFonts w:ascii="Arial" w:hAnsi="Arial" w:cs="Arial"/>
          <w:color w:val="000000" w:themeColor="text1"/>
          <w:sz w:val="22"/>
          <w:szCs w:val="22"/>
        </w:rPr>
        <w:t xml:space="preserve"> des Freistaats Thüringen zur Eindämmung der Ausbreitung des Coronavirus SARS-CoV-2 und </w:t>
      </w:r>
      <w:r w:rsidRPr="008E662D">
        <w:rPr>
          <w:rFonts w:ascii="Arial" w:hAnsi="Arial" w:cs="Arial"/>
          <w:color w:val="000000" w:themeColor="text1"/>
          <w:sz w:val="22"/>
          <w:szCs w:val="22"/>
        </w:rPr>
        <w:t>gelten bis auf Widerruf für alle Veranstaltungen, die im Namen oder im Auftrag der Evangelischen Erwachsenenbildung Thüringen durchgeführt werden.</w:t>
      </w:r>
    </w:p>
    <w:p w14:paraId="5FD339B3" w14:textId="7CC7AE64" w:rsidR="00A26399" w:rsidRPr="008E662D" w:rsidRDefault="00A26399" w:rsidP="00FE12BB">
      <w:pPr>
        <w:spacing w:line="264" w:lineRule="exact"/>
        <w:jc w:val="both"/>
        <w:rPr>
          <w:rFonts w:ascii="Arial" w:hAnsi="Arial" w:cs="Arial"/>
          <w:color w:val="000000" w:themeColor="text1"/>
          <w:sz w:val="22"/>
          <w:szCs w:val="22"/>
        </w:rPr>
      </w:pPr>
      <w:r w:rsidRPr="008E662D">
        <w:rPr>
          <w:rFonts w:ascii="Arial" w:hAnsi="Arial" w:cs="Arial"/>
          <w:color w:val="000000" w:themeColor="text1"/>
          <w:sz w:val="22"/>
          <w:szCs w:val="22"/>
        </w:rPr>
        <w:t xml:space="preserve">Darüber hinaus können Landkreise und kreisfreie Städte für ihre Region ergänzende oder weitergehende Infektionsschutzmaßnahmen anordnen. Deshalb ist es unerlässlich, dass sich jeder Veranstalter von Erwachsenenbildungsmaßnahmen rechtzeitig über die regionalen Besonderheiten zum Infektionsschutz bei dem für den Veranstaltungsort örtlich </w:t>
      </w:r>
      <w:proofErr w:type="gramStart"/>
      <w:r w:rsidRPr="008E662D">
        <w:rPr>
          <w:rFonts w:ascii="Arial" w:hAnsi="Arial" w:cs="Arial"/>
          <w:color w:val="000000" w:themeColor="text1"/>
          <w:sz w:val="22"/>
          <w:szCs w:val="22"/>
        </w:rPr>
        <w:t>zuständigen  Gesundheitsamt</w:t>
      </w:r>
      <w:proofErr w:type="gramEnd"/>
      <w:r w:rsidRPr="008E662D">
        <w:rPr>
          <w:rFonts w:ascii="Arial" w:hAnsi="Arial" w:cs="Arial"/>
          <w:color w:val="000000" w:themeColor="text1"/>
          <w:sz w:val="22"/>
          <w:szCs w:val="22"/>
        </w:rPr>
        <w:t xml:space="preserve"> informiert. </w:t>
      </w:r>
    </w:p>
    <w:p w14:paraId="267B7F02" w14:textId="77777777" w:rsidR="00F500A7" w:rsidRPr="008E662D" w:rsidRDefault="00F500A7" w:rsidP="00FE12BB">
      <w:pPr>
        <w:spacing w:line="264" w:lineRule="exact"/>
        <w:jc w:val="both"/>
        <w:rPr>
          <w:rFonts w:ascii="Arial" w:hAnsi="Arial" w:cs="Arial"/>
          <w:color w:val="000000" w:themeColor="text1"/>
          <w:sz w:val="22"/>
          <w:szCs w:val="22"/>
        </w:rPr>
      </w:pPr>
    </w:p>
    <w:p w14:paraId="3FD8A261" w14:textId="77777777" w:rsidR="00862CF6" w:rsidRPr="008E662D" w:rsidRDefault="00F500A7" w:rsidP="00FE12BB">
      <w:pPr>
        <w:spacing w:line="264" w:lineRule="exact"/>
        <w:jc w:val="both"/>
        <w:rPr>
          <w:rFonts w:ascii="Arial" w:hAnsi="Arial" w:cs="Arial"/>
          <w:color w:val="000000" w:themeColor="text1"/>
          <w:sz w:val="22"/>
          <w:szCs w:val="22"/>
        </w:rPr>
      </w:pPr>
      <w:r w:rsidRPr="008E662D">
        <w:rPr>
          <w:rFonts w:ascii="Arial" w:hAnsi="Arial" w:cs="Arial"/>
          <w:color w:val="000000" w:themeColor="text1"/>
          <w:sz w:val="22"/>
          <w:szCs w:val="22"/>
        </w:rPr>
        <w:t>Dieser Plan tritt zum 16.6.2020 in Kraft.</w:t>
      </w:r>
    </w:p>
    <w:p w14:paraId="742C5103" w14:textId="77777777" w:rsidR="00862CF6" w:rsidRPr="008E662D" w:rsidRDefault="00862CF6" w:rsidP="00FE12BB">
      <w:pPr>
        <w:spacing w:line="264" w:lineRule="exact"/>
        <w:jc w:val="both"/>
        <w:rPr>
          <w:rFonts w:ascii="Arial" w:hAnsi="Arial" w:cs="Arial"/>
          <w:color w:val="000000" w:themeColor="text1"/>
          <w:sz w:val="22"/>
          <w:szCs w:val="22"/>
        </w:rPr>
      </w:pPr>
    </w:p>
    <w:p w14:paraId="5CFBF328" w14:textId="77777777" w:rsidR="00862CF6" w:rsidRPr="008E662D" w:rsidRDefault="00862CF6" w:rsidP="00FE12BB">
      <w:pPr>
        <w:spacing w:line="264" w:lineRule="exact"/>
        <w:jc w:val="both"/>
        <w:rPr>
          <w:rFonts w:ascii="Arial" w:hAnsi="Arial" w:cs="Arial"/>
          <w:color w:val="000000" w:themeColor="text1"/>
          <w:sz w:val="22"/>
          <w:szCs w:val="22"/>
        </w:rPr>
      </w:pPr>
    </w:p>
    <w:p w14:paraId="750752A5" w14:textId="4268A22F" w:rsidR="00862CF6" w:rsidRPr="008E662D" w:rsidRDefault="00862CF6" w:rsidP="00FE12BB">
      <w:pPr>
        <w:spacing w:line="264" w:lineRule="exact"/>
        <w:jc w:val="both"/>
        <w:rPr>
          <w:rFonts w:ascii="Arial" w:hAnsi="Arial" w:cs="Arial"/>
          <w:color w:val="000000" w:themeColor="text1"/>
          <w:sz w:val="22"/>
          <w:szCs w:val="22"/>
        </w:rPr>
      </w:pPr>
      <w:r w:rsidRPr="008E662D">
        <w:rPr>
          <w:rFonts w:ascii="Arial" w:hAnsi="Arial" w:cs="Arial"/>
          <w:color w:val="000000" w:themeColor="text1"/>
          <w:sz w:val="22"/>
          <w:szCs w:val="22"/>
        </w:rPr>
        <w:t>Thomas Ritschel</w:t>
      </w:r>
      <w:r w:rsidRPr="008E662D">
        <w:rPr>
          <w:rFonts w:ascii="Arial" w:hAnsi="Arial" w:cs="Arial"/>
          <w:color w:val="000000" w:themeColor="text1"/>
          <w:sz w:val="22"/>
          <w:szCs w:val="22"/>
        </w:rPr>
        <w:tab/>
      </w:r>
      <w:r w:rsidRPr="008E662D">
        <w:rPr>
          <w:rFonts w:ascii="Arial" w:hAnsi="Arial" w:cs="Arial"/>
          <w:color w:val="000000" w:themeColor="text1"/>
          <w:sz w:val="22"/>
          <w:szCs w:val="22"/>
        </w:rPr>
        <w:tab/>
      </w:r>
      <w:r w:rsidRPr="008E662D">
        <w:rPr>
          <w:rFonts w:ascii="Arial" w:hAnsi="Arial" w:cs="Arial"/>
          <w:color w:val="000000" w:themeColor="text1"/>
          <w:sz w:val="22"/>
          <w:szCs w:val="22"/>
        </w:rPr>
        <w:tab/>
      </w:r>
      <w:r w:rsidRPr="008E662D">
        <w:rPr>
          <w:rFonts w:ascii="Arial" w:hAnsi="Arial" w:cs="Arial"/>
          <w:color w:val="000000" w:themeColor="text1"/>
          <w:sz w:val="22"/>
          <w:szCs w:val="22"/>
        </w:rPr>
        <w:tab/>
      </w:r>
      <w:r w:rsidRPr="008E662D">
        <w:rPr>
          <w:rFonts w:ascii="Arial" w:hAnsi="Arial" w:cs="Arial"/>
          <w:color w:val="000000" w:themeColor="text1"/>
          <w:sz w:val="22"/>
          <w:szCs w:val="22"/>
        </w:rPr>
        <w:tab/>
      </w:r>
      <w:r w:rsidRPr="008E662D">
        <w:rPr>
          <w:rFonts w:ascii="Arial" w:hAnsi="Arial" w:cs="Arial"/>
          <w:color w:val="000000" w:themeColor="text1"/>
          <w:sz w:val="22"/>
          <w:szCs w:val="22"/>
        </w:rPr>
        <w:tab/>
      </w:r>
      <w:r w:rsidRPr="008E662D">
        <w:rPr>
          <w:rFonts w:ascii="Arial" w:hAnsi="Arial" w:cs="Arial"/>
          <w:color w:val="000000" w:themeColor="text1"/>
          <w:sz w:val="22"/>
          <w:szCs w:val="22"/>
        </w:rPr>
        <w:tab/>
      </w:r>
    </w:p>
    <w:p w14:paraId="438FE57A" w14:textId="4AD4935C" w:rsidR="00465FE1" w:rsidRPr="008E662D" w:rsidRDefault="00862CF6" w:rsidP="00FE12BB">
      <w:pPr>
        <w:spacing w:line="264" w:lineRule="exact"/>
        <w:jc w:val="both"/>
        <w:rPr>
          <w:rFonts w:ascii="Arial" w:hAnsi="Arial" w:cs="Arial"/>
          <w:color w:val="000000" w:themeColor="text1"/>
          <w:sz w:val="22"/>
          <w:szCs w:val="22"/>
        </w:rPr>
      </w:pPr>
      <w:r w:rsidRPr="008E662D">
        <w:rPr>
          <w:rFonts w:ascii="Arial" w:hAnsi="Arial" w:cs="Arial"/>
          <w:color w:val="000000" w:themeColor="text1"/>
          <w:sz w:val="22"/>
          <w:szCs w:val="22"/>
        </w:rPr>
        <w:t>Geschäftsführender päd. Leiter</w:t>
      </w:r>
      <w:r w:rsidR="00675E6F" w:rsidRPr="008E662D">
        <w:rPr>
          <w:rFonts w:ascii="Arial" w:hAnsi="Arial" w:cs="Arial"/>
          <w:color w:val="000000" w:themeColor="text1"/>
          <w:sz w:val="22"/>
          <w:szCs w:val="22"/>
        </w:rPr>
        <w:br w:type="page"/>
      </w:r>
    </w:p>
    <w:p w14:paraId="29D579DD" w14:textId="69D09B0D" w:rsidR="00FF57D0" w:rsidRPr="008E662D" w:rsidRDefault="00905161" w:rsidP="00FF57D0">
      <w:pPr>
        <w:pStyle w:val="Listenabsatz"/>
        <w:numPr>
          <w:ilvl w:val="0"/>
          <w:numId w:val="3"/>
        </w:numPr>
        <w:ind w:left="284" w:hanging="284"/>
        <w:jc w:val="both"/>
        <w:rPr>
          <w:rFonts w:ascii="Arial" w:hAnsi="Arial" w:cs="Arial"/>
          <w:b/>
          <w:color w:val="000000" w:themeColor="text1"/>
          <w:sz w:val="22"/>
          <w:szCs w:val="22"/>
        </w:rPr>
      </w:pPr>
      <w:r w:rsidRPr="008E662D">
        <w:rPr>
          <w:rFonts w:ascii="Arial" w:hAnsi="Arial" w:cs="Arial"/>
          <w:b/>
          <w:color w:val="000000" w:themeColor="text1"/>
          <w:sz w:val="22"/>
          <w:szCs w:val="22"/>
        </w:rPr>
        <w:lastRenderedPageBreak/>
        <w:t>Hygiene</w:t>
      </w:r>
      <w:r w:rsidR="00BA142C" w:rsidRPr="008E662D">
        <w:rPr>
          <w:rFonts w:ascii="Arial" w:hAnsi="Arial" w:cs="Arial"/>
          <w:b/>
          <w:color w:val="000000" w:themeColor="text1"/>
          <w:sz w:val="22"/>
          <w:szCs w:val="22"/>
        </w:rPr>
        <w:t>-, Abstands- und Infektionsschutzkonzept</w:t>
      </w:r>
      <w:r w:rsidR="00F75894" w:rsidRPr="008E662D">
        <w:rPr>
          <w:rFonts w:ascii="Arial" w:hAnsi="Arial" w:cs="Arial"/>
          <w:b/>
          <w:color w:val="000000" w:themeColor="text1"/>
          <w:sz w:val="22"/>
          <w:szCs w:val="22"/>
        </w:rPr>
        <w:t xml:space="preserve"> der EEBT</w:t>
      </w:r>
    </w:p>
    <w:p w14:paraId="02D9224F" w14:textId="26C4B1A5" w:rsidR="00F75894" w:rsidRPr="008E662D" w:rsidRDefault="00F75894" w:rsidP="00F75894">
      <w:pPr>
        <w:jc w:val="both"/>
        <w:rPr>
          <w:rFonts w:ascii="Arial" w:hAnsi="Arial" w:cs="Arial"/>
          <w:b/>
          <w:color w:val="000000" w:themeColor="text1"/>
          <w:sz w:val="22"/>
          <w:szCs w:val="22"/>
        </w:rPr>
      </w:pPr>
    </w:p>
    <w:p w14:paraId="62DFDFE1" w14:textId="5968A793" w:rsidR="00F75894" w:rsidRPr="008E662D" w:rsidRDefault="00F75894" w:rsidP="00F75894">
      <w:pPr>
        <w:jc w:val="both"/>
        <w:rPr>
          <w:rFonts w:ascii="Arial" w:hAnsi="Arial" w:cs="Arial"/>
          <w:b/>
          <w:color w:val="000000" w:themeColor="text1"/>
          <w:sz w:val="22"/>
          <w:szCs w:val="22"/>
        </w:rPr>
      </w:pPr>
      <w:r w:rsidRPr="008E662D">
        <w:rPr>
          <w:rFonts w:ascii="Arial" w:hAnsi="Arial" w:cs="Arial"/>
          <w:b/>
          <w:color w:val="000000" w:themeColor="text1"/>
          <w:sz w:val="22"/>
          <w:szCs w:val="22"/>
        </w:rPr>
        <w:t>Übersicht</w:t>
      </w:r>
      <w:r w:rsidR="00B80EFB" w:rsidRPr="008E662D">
        <w:rPr>
          <w:rFonts w:ascii="Arial" w:hAnsi="Arial" w:cs="Arial"/>
          <w:b/>
          <w:color w:val="000000" w:themeColor="text1"/>
          <w:sz w:val="22"/>
          <w:szCs w:val="22"/>
        </w:rPr>
        <w:t xml:space="preserve"> der notwenigen Angaben</w:t>
      </w:r>
      <w:r w:rsidR="00FE12BB" w:rsidRPr="008E662D">
        <w:rPr>
          <w:rFonts w:ascii="Arial" w:hAnsi="Arial" w:cs="Arial"/>
          <w:b/>
          <w:color w:val="000000" w:themeColor="text1"/>
          <w:sz w:val="22"/>
          <w:szCs w:val="22"/>
        </w:rPr>
        <w:t xml:space="preserve"> </w:t>
      </w:r>
    </w:p>
    <w:p w14:paraId="1EF1A92B" w14:textId="37F38647" w:rsidR="00FE12BB" w:rsidRPr="008E662D" w:rsidRDefault="00FE12BB" w:rsidP="00F75894">
      <w:pPr>
        <w:jc w:val="both"/>
        <w:rPr>
          <w:rFonts w:ascii="Arial" w:hAnsi="Arial" w:cs="Arial"/>
          <w:b/>
          <w:color w:val="000000" w:themeColor="text1"/>
          <w:sz w:val="22"/>
          <w:szCs w:val="22"/>
        </w:rPr>
      </w:pPr>
    </w:p>
    <w:p w14:paraId="1473195A" w14:textId="7A4C3568" w:rsidR="00FE12BB" w:rsidRPr="008E662D" w:rsidRDefault="00FE12BB" w:rsidP="00F75894">
      <w:pPr>
        <w:jc w:val="both"/>
        <w:rPr>
          <w:rFonts w:ascii="Arial" w:hAnsi="Arial" w:cs="Arial"/>
          <w:color w:val="000000" w:themeColor="text1"/>
          <w:sz w:val="22"/>
          <w:szCs w:val="22"/>
        </w:rPr>
      </w:pPr>
      <w:r w:rsidRPr="008E662D">
        <w:rPr>
          <w:rFonts w:ascii="Arial" w:hAnsi="Arial" w:cs="Arial"/>
          <w:color w:val="000000" w:themeColor="text1"/>
          <w:sz w:val="22"/>
          <w:szCs w:val="22"/>
        </w:rPr>
        <w:t>Für jede</w:t>
      </w:r>
      <w:r w:rsidR="00AC0E98" w:rsidRPr="008E662D">
        <w:rPr>
          <w:rFonts w:ascii="Arial" w:hAnsi="Arial" w:cs="Arial"/>
          <w:color w:val="000000" w:themeColor="text1"/>
          <w:sz w:val="22"/>
          <w:szCs w:val="22"/>
        </w:rPr>
        <w:t>n</w:t>
      </w:r>
      <w:r w:rsidRPr="008E662D">
        <w:rPr>
          <w:rFonts w:ascii="Arial" w:hAnsi="Arial" w:cs="Arial"/>
          <w:color w:val="000000" w:themeColor="text1"/>
          <w:sz w:val="22"/>
          <w:szCs w:val="22"/>
        </w:rPr>
        <w:t xml:space="preserve"> Veranstaltung</w:t>
      </w:r>
      <w:r w:rsidR="00AC0E98" w:rsidRPr="008E662D">
        <w:rPr>
          <w:rFonts w:ascii="Arial" w:hAnsi="Arial" w:cs="Arial"/>
          <w:color w:val="000000" w:themeColor="text1"/>
          <w:sz w:val="22"/>
          <w:szCs w:val="22"/>
        </w:rPr>
        <w:t xml:space="preserve">sort </w:t>
      </w:r>
      <w:r w:rsidRPr="008E662D">
        <w:rPr>
          <w:rFonts w:ascii="Arial" w:hAnsi="Arial" w:cs="Arial"/>
          <w:color w:val="000000" w:themeColor="text1"/>
          <w:sz w:val="22"/>
          <w:szCs w:val="22"/>
        </w:rPr>
        <w:t xml:space="preserve">sind </w:t>
      </w:r>
      <w:r w:rsidR="00AC0E98" w:rsidRPr="008E662D">
        <w:rPr>
          <w:rFonts w:ascii="Arial" w:hAnsi="Arial" w:cs="Arial"/>
          <w:color w:val="000000" w:themeColor="text1"/>
          <w:sz w:val="22"/>
          <w:szCs w:val="22"/>
        </w:rPr>
        <w:t>folgende Angaben schriftlich zu erfassen:</w:t>
      </w:r>
    </w:p>
    <w:p w14:paraId="0788962C" w14:textId="77777777" w:rsidR="00FF57D0" w:rsidRPr="008E662D" w:rsidRDefault="00FF57D0" w:rsidP="00FF57D0">
      <w:pPr>
        <w:pStyle w:val="Listenabsatz"/>
        <w:ind w:left="284"/>
        <w:jc w:val="both"/>
        <w:rPr>
          <w:rFonts w:ascii="Arial" w:hAnsi="Arial" w:cs="Arial"/>
          <w:b/>
          <w:color w:val="000000" w:themeColor="text1"/>
          <w:sz w:val="22"/>
          <w:szCs w:val="22"/>
        </w:rPr>
      </w:pPr>
    </w:p>
    <w:p w14:paraId="4BAB66CF" w14:textId="6FB8F7A7" w:rsidR="00BA142C" w:rsidRPr="008E662D" w:rsidRDefault="00BA142C"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die </w:t>
      </w:r>
      <w:r w:rsidR="00EC4B68" w:rsidRPr="008E662D">
        <w:rPr>
          <w:rFonts w:ascii="Arial" w:hAnsi="Arial" w:cs="Arial"/>
          <w:color w:val="000000" w:themeColor="text1"/>
          <w:sz w:val="22"/>
          <w:szCs w:val="22"/>
        </w:rPr>
        <w:t xml:space="preserve">Kontaktdaten der für die Veranstaltung </w:t>
      </w:r>
      <w:r w:rsidRPr="008E662D">
        <w:rPr>
          <w:rFonts w:ascii="Arial" w:hAnsi="Arial" w:cs="Arial"/>
          <w:color w:val="000000" w:themeColor="text1"/>
          <w:sz w:val="22"/>
          <w:szCs w:val="22"/>
        </w:rPr>
        <w:t>vera</w:t>
      </w:r>
      <w:r w:rsidR="00FE12BB" w:rsidRPr="008E662D">
        <w:rPr>
          <w:rFonts w:ascii="Arial" w:hAnsi="Arial" w:cs="Arial"/>
          <w:color w:val="000000" w:themeColor="text1"/>
          <w:sz w:val="22"/>
          <w:szCs w:val="22"/>
        </w:rPr>
        <w:t>ntwortliche</w:t>
      </w:r>
      <w:r w:rsidR="00EC4B68" w:rsidRPr="008E662D">
        <w:rPr>
          <w:rFonts w:ascii="Arial" w:hAnsi="Arial" w:cs="Arial"/>
          <w:color w:val="000000" w:themeColor="text1"/>
          <w:sz w:val="22"/>
          <w:szCs w:val="22"/>
        </w:rPr>
        <w:t>n</w:t>
      </w:r>
      <w:r w:rsidR="00FE12BB" w:rsidRPr="008E662D">
        <w:rPr>
          <w:rFonts w:ascii="Arial" w:hAnsi="Arial" w:cs="Arial"/>
          <w:color w:val="000000" w:themeColor="text1"/>
          <w:sz w:val="22"/>
          <w:szCs w:val="22"/>
        </w:rPr>
        <w:t xml:space="preserve"> Person vor Ort</w:t>
      </w:r>
      <w:r w:rsidR="00DF0168" w:rsidRPr="008E662D">
        <w:rPr>
          <w:rFonts w:ascii="Arial" w:hAnsi="Arial" w:cs="Arial"/>
          <w:color w:val="000000" w:themeColor="text1"/>
          <w:sz w:val="22"/>
          <w:szCs w:val="22"/>
        </w:rPr>
        <w:t>,</w:t>
      </w:r>
    </w:p>
    <w:p w14:paraId="0993E4CD" w14:textId="2941B659" w:rsidR="00BA142C" w:rsidRPr="008E662D" w:rsidRDefault="00BA142C"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Angaben zur genutzten Raumgröße in Gebäuden,</w:t>
      </w:r>
    </w:p>
    <w:p w14:paraId="09BD3889" w14:textId="3006A3F9" w:rsidR="00BA142C" w:rsidRPr="008E662D" w:rsidRDefault="00BA142C"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Angaben zu</w:t>
      </w:r>
      <w:r w:rsidRPr="008E662D">
        <w:rPr>
          <w:rFonts w:ascii="Arial" w:hAnsi="Arial" w:cs="Arial"/>
          <w:strike/>
          <w:color w:val="000000" w:themeColor="text1"/>
          <w:sz w:val="22"/>
          <w:szCs w:val="22"/>
        </w:rPr>
        <w:t xml:space="preserve">r </w:t>
      </w:r>
      <w:r w:rsidRPr="008E662D">
        <w:rPr>
          <w:rFonts w:ascii="Arial" w:hAnsi="Arial" w:cs="Arial"/>
          <w:color w:val="000000" w:themeColor="text1"/>
          <w:sz w:val="22"/>
          <w:szCs w:val="22"/>
        </w:rPr>
        <w:t>begehbaren Grundstücksflächen unter freiem Himmel,</w:t>
      </w:r>
    </w:p>
    <w:p w14:paraId="3B2E8BC1" w14:textId="4A6FAFDD" w:rsidR="00BA142C" w:rsidRPr="008E662D" w:rsidRDefault="00BA142C"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Angaben zur raumlufttechnischen Ausstattung,</w:t>
      </w:r>
    </w:p>
    <w:p w14:paraId="797D8592" w14:textId="133AAC54" w:rsidR="00E34E87" w:rsidRPr="008E662D" w:rsidRDefault="00BA142C"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Maßnahmen zur regelmäßigen Be- und Entlüftung,</w:t>
      </w:r>
    </w:p>
    <w:p w14:paraId="6A1C967B" w14:textId="0691BFEC" w:rsidR="00DF0168" w:rsidRPr="008E662D" w:rsidRDefault="00DF0168"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Maßnahmen zur weitgehenden Gewährleistung des </w:t>
      </w:r>
      <w:r w:rsidR="00E34E87" w:rsidRPr="008E662D">
        <w:rPr>
          <w:rFonts w:ascii="Arial" w:hAnsi="Arial" w:cs="Arial"/>
          <w:color w:val="000000" w:themeColor="text1"/>
          <w:sz w:val="22"/>
          <w:szCs w:val="22"/>
        </w:rPr>
        <w:t xml:space="preserve">gesetzlich geforderten </w:t>
      </w:r>
      <w:r w:rsidRPr="008E662D">
        <w:rPr>
          <w:rFonts w:ascii="Arial" w:hAnsi="Arial" w:cs="Arial"/>
          <w:color w:val="000000" w:themeColor="text1"/>
          <w:sz w:val="22"/>
          <w:szCs w:val="22"/>
        </w:rPr>
        <w:t xml:space="preserve">Mindestabstands, </w:t>
      </w:r>
    </w:p>
    <w:p w14:paraId="683CFF8D" w14:textId="7F3090C4" w:rsidR="00BA142C" w:rsidRPr="008E662D" w:rsidRDefault="00BA142C"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Maßnahmen zur angemessenen Beschränkung des Publikumsverkehrs,</w:t>
      </w:r>
    </w:p>
    <w:p w14:paraId="0724BD3C" w14:textId="098DEE56" w:rsidR="00BA142C" w:rsidRPr="008E662D" w:rsidRDefault="00BA142C" w:rsidP="00E34E87">
      <w:pPr>
        <w:pStyle w:val="Listenabsatz"/>
        <w:numPr>
          <w:ilvl w:val="0"/>
          <w:numId w:val="18"/>
        </w:numPr>
        <w:jc w:val="both"/>
        <w:rPr>
          <w:rFonts w:ascii="Arial" w:hAnsi="Arial" w:cs="Arial"/>
          <w:color w:val="000000" w:themeColor="text1"/>
          <w:sz w:val="22"/>
          <w:szCs w:val="22"/>
        </w:rPr>
      </w:pPr>
      <w:r w:rsidRPr="008E662D">
        <w:rPr>
          <w:rFonts w:ascii="Arial" w:hAnsi="Arial" w:cs="Arial"/>
          <w:color w:val="000000" w:themeColor="text1"/>
          <w:sz w:val="22"/>
          <w:szCs w:val="22"/>
        </w:rPr>
        <w:t>Maßnahmen zur Einhaltung der Infektionsschutzregeln nach den §§ 3 und 4</w:t>
      </w:r>
      <w:r w:rsidR="00E34E87" w:rsidRPr="008E662D">
        <w:rPr>
          <w:rFonts w:ascii="Arial" w:hAnsi="Arial" w:cs="Arial"/>
          <w:color w:val="000000" w:themeColor="text1"/>
          <w:sz w:val="22"/>
          <w:szCs w:val="22"/>
        </w:rPr>
        <w:t xml:space="preserve"> der Thüringer Verordnung zur Neuordnung der erforderlichen Maßnahmen zur Eindämmung der Ausbreitung des Coronavirus SARS-CoV-2 sowie zur Verbesserung der infektionsschutzrechtlichen Handlungsmöglichkeiten vom 9. Juni 2020 in der jeweils geltenden Fassung</w:t>
      </w:r>
      <w:r w:rsidRPr="008E662D">
        <w:rPr>
          <w:rFonts w:ascii="Arial" w:hAnsi="Arial" w:cs="Arial"/>
          <w:color w:val="000000" w:themeColor="text1"/>
          <w:sz w:val="22"/>
          <w:szCs w:val="22"/>
        </w:rPr>
        <w:t>,</w:t>
      </w:r>
    </w:p>
    <w:p w14:paraId="277C67B0" w14:textId="74401E70" w:rsidR="00BA142C" w:rsidRPr="008E662D" w:rsidRDefault="00BA142C" w:rsidP="007C2F00">
      <w:pPr>
        <w:pStyle w:val="Listenabsatz"/>
        <w:numPr>
          <w:ilvl w:val="0"/>
          <w:numId w:val="18"/>
        </w:numPr>
        <w:rPr>
          <w:rFonts w:ascii="Arial" w:hAnsi="Arial" w:cs="Arial"/>
          <w:color w:val="000000" w:themeColor="text1"/>
          <w:sz w:val="22"/>
          <w:szCs w:val="22"/>
        </w:rPr>
      </w:pPr>
      <w:r w:rsidRPr="008E662D">
        <w:rPr>
          <w:rFonts w:ascii="Arial" w:hAnsi="Arial" w:cs="Arial"/>
          <w:color w:val="000000" w:themeColor="text1"/>
          <w:sz w:val="22"/>
          <w:szCs w:val="22"/>
        </w:rPr>
        <w:t xml:space="preserve">Maßnahmen zur Sicherstellung des spezifischen Schutzes der Arbeitnehmer im </w:t>
      </w:r>
      <w:r w:rsidR="007C2F00" w:rsidRPr="008E662D">
        <w:rPr>
          <w:rFonts w:ascii="Arial" w:hAnsi="Arial" w:cs="Arial"/>
          <w:color w:val="000000" w:themeColor="text1"/>
          <w:sz w:val="22"/>
          <w:szCs w:val="22"/>
        </w:rPr>
        <w:t xml:space="preserve">Ergebnis </w:t>
      </w:r>
      <w:r w:rsidRPr="008E662D">
        <w:rPr>
          <w:rFonts w:ascii="Arial" w:hAnsi="Arial" w:cs="Arial"/>
          <w:color w:val="000000" w:themeColor="text1"/>
          <w:sz w:val="22"/>
          <w:szCs w:val="22"/>
        </w:rPr>
        <w:t>der Gefährdungsbeurteilung nach § 5 des Arbeitsschutzgesetzes</w:t>
      </w:r>
      <w:r w:rsidR="007C2F00" w:rsidRPr="008E662D">
        <w:rPr>
          <w:rFonts w:ascii="Arial" w:hAnsi="Arial" w:cs="Arial"/>
          <w:color w:val="000000" w:themeColor="text1"/>
          <w:sz w:val="22"/>
          <w:szCs w:val="22"/>
        </w:rPr>
        <w:t xml:space="preserve"> vom 7. August 1998 in der jeweils geltenden Fassung</w:t>
      </w:r>
      <w:r w:rsidRPr="008E662D">
        <w:rPr>
          <w:rFonts w:ascii="Arial" w:hAnsi="Arial" w:cs="Arial"/>
          <w:color w:val="000000" w:themeColor="text1"/>
          <w:sz w:val="22"/>
          <w:szCs w:val="22"/>
        </w:rPr>
        <w:t>.</w:t>
      </w:r>
    </w:p>
    <w:p w14:paraId="516D9949" w14:textId="32CC0F03" w:rsidR="00905161" w:rsidRPr="008E662D" w:rsidRDefault="00905161" w:rsidP="00FE12BB">
      <w:pPr>
        <w:jc w:val="both"/>
        <w:rPr>
          <w:rFonts w:ascii="Arial" w:hAnsi="Arial" w:cs="Arial"/>
          <w:color w:val="000000" w:themeColor="text1"/>
          <w:sz w:val="22"/>
          <w:szCs w:val="22"/>
        </w:rPr>
      </w:pPr>
    </w:p>
    <w:p w14:paraId="749E62E1" w14:textId="24223F8E" w:rsidR="00432B5A" w:rsidRPr="008E662D" w:rsidRDefault="00432B5A" w:rsidP="00C274BF">
      <w:pPr>
        <w:pStyle w:val="Listenabsatz"/>
        <w:numPr>
          <w:ilvl w:val="0"/>
          <w:numId w:val="3"/>
        </w:numPr>
        <w:ind w:left="284" w:hanging="284"/>
        <w:jc w:val="both"/>
        <w:rPr>
          <w:rFonts w:ascii="Arial" w:hAnsi="Arial" w:cs="Arial"/>
          <w:b/>
          <w:color w:val="000000" w:themeColor="text1"/>
          <w:sz w:val="22"/>
          <w:szCs w:val="22"/>
        </w:rPr>
      </w:pPr>
      <w:r w:rsidRPr="008E662D">
        <w:rPr>
          <w:rFonts w:ascii="Arial" w:hAnsi="Arial" w:cs="Arial"/>
          <w:b/>
          <w:color w:val="000000" w:themeColor="text1"/>
          <w:sz w:val="22"/>
          <w:szCs w:val="22"/>
        </w:rPr>
        <w:t>Information</w:t>
      </w:r>
      <w:r w:rsidR="00BE17EA" w:rsidRPr="008E662D">
        <w:rPr>
          <w:rFonts w:ascii="Arial" w:hAnsi="Arial" w:cs="Arial"/>
          <w:b/>
          <w:color w:val="000000" w:themeColor="text1"/>
          <w:sz w:val="22"/>
          <w:szCs w:val="22"/>
        </w:rPr>
        <w:t>en</w:t>
      </w:r>
      <w:r w:rsidRPr="008E662D">
        <w:rPr>
          <w:rFonts w:ascii="Arial" w:hAnsi="Arial" w:cs="Arial"/>
          <w:b/>
          <w:color w:val="000000" w:themeColor="text1"/>
          <w:sz w:val="22"/>
          <w:szCs w:val="22"/>
        </w:rPr>
        <w:t xml:space="preserve"> und Hinweise zur Einhaltung der hygienischen Vorgaben</w:t>
      </w:r>
    </w:p>
    <w:p w14:paraId="7B443803" w14:textId="77777777" w:rsidR="00905161" w:rsidRPr="008E662D" w:rsidRDefault="00905161" w:rsidP="00C274BF">
      <w:pPr>
        <w:pStyle w:val="Funotentext"/>
        <w:ind w:left="284"/>
        <w:jc w:val="both"/>
        <w:rPr>
          <w:rFonts w:ascii="Arial" w:hAnsi="Arial" w:cs="Arial"/>
          <w:color w:val="000000" w:themeColor="text1"/>
          <w:sz w:val="22"/>
          <w:szCs w:val="22"/>
        </w:rPr>
      </w:pPr>
    </w:p>
    <w:p w14:paraId="0325C90C" w14:textId="77777777" w:rsidR="004E1A70" w:rsidRPr="008E662D" w:rsidRDefault="00432B5A" w:rsidP="004E1A70">
      <w:pPr>
        <w:pStyle w:val="Funotentext"/>
        <w:ind w:left="284"/>
        <w:jc w:val="both"/>
        <w:rPr>
          <w:rFonts w:ascii="Arial" w:hAnsi="Arial" w:cs="Arial"/>
          <w:color w:val="000000" w:themeColor="text1"/>
          <w:sz w:val="22"/>
          <w:szCs w:val="22"/>
        </w:rPr>
      </w:pPr>
      <w:r w:rsidRPr="008E662D">
        <w:rPr>
          <w:rFonts w:ascii="Arial" w:hAnsi="Arial" w:cs="Arial"/>
          <w:color w:val="000000" w:themeColor="text1"/>
          <w:sz w:val="22"/>
          <w:szCs w:val="22"/>
        </w:rPr>
        <w:t xml:space="preserve">In allen </w:t>
      </w:r>
      <w:r w:rsidR="00BA4765" w:rsidRPr="008E662D">
        <w:rPr>
          <w:rFonts w:ascii="Arial" w:hAnsi="Arial" w:cs="Arial"/>
          <w:color w:val="000000" w:themeColor="text1"/>
          <w:sz w:val="22"/>
          <w:szCs w:val="22"/>
        </w:rPr>
        <w:t>Kursräumen, in Aufenthaltsbereichen</w:t>
      </w:r>
      <w:r w:rsidRPr="008E662D">
        <w:rPr>
          <w:rFonts w:ascii="Arial" w:hAnsi="Arial" w:cs="Arial"/>
          <w:color w:val="000000" w:themeColor="text1"/>
          <w:sz w:val="22"/>
          <w:szCs w:val="22"/>
        </w:rPr>
        <w:t xml:space="preserve">, im Sanitärbereich sowie </w:t>
      </w:r>
      <w:r w:rsidR="00BA4765" w:rsidRPr="008E662D">
        <w:rPr>
          <w:rFonts w:ascii="Arial" w:hAnsi="Arial" w:cs="Arial"/>
          <w:color w:val="000000" w:themeColor="text1"/>
          <w:sz w:val="22"/>
          <w:szCs w:val="22"/>
        </w:rPr>
        <w:t>Ein</w:t>
      </w:r>
      <w:r w:rsidRPr="008E662D">
        <w:rPr>
          <w:rFonts w:ascii="Arial" w:hAnsi="Arial" w:cs="Arial"/>
          <w:color w:val="000000" w:themeColor="text1"/>
          <w:sz w:val="22"/>
          <w:szCs w:val="22"/>
        </w:rPr>
        <w:t xml:space="preserve">gangsbereich/-gebäude sind geeignete Hinweise zur </w:t>
      </w:r>
      <w:r w:rsidR="000D09F7" w:rsidRPr="008E662D">
        <w:rPr>
          <w:rFonts w:ascii="Arial" w:hAnsi="Arial" w:cs="Arial"/>
          <w:color w:val="000000" w:themeColor="text1"/>
          <w:sz w:val="22"/>
          <w:szCs w:val="22"/>
        </w:rPr>
        <w:t>p</w:t>
      </w:r>
      <w:r w:rsidRPr="008E662D">
        <w:rPr>
          <w:rFonts w:ascii="Arial" w:hAnsi="Arial" w:cs="Arial"/>
          <w:color w:val="000000" w:themeColor="text1"/>
          <w:sz w:val="22"/>
          <w:szCs w:val="22"/>
        </w:rPr>
        <w:t xml:space="preserve">ersönlichen Hygiene zu platzieren. Diese sind so zu gestalten, dass sie </w:t>
      </w:r>
      <w:r w:rsidR="00BA4765" w:rsidRPr="008E662D">
        <w:rPr>
          <w:rFonts w:ascii="Arial" w:hAnsi="Arial" w:cs="Arial"/>
          <w:color w:val="000000" w:themeColor="text1"/>
          <w:sz w:val="22"/>
          <w:szCs w:val="22"/>
        </w:rPr>
        <w:t>barrierefrei</w:t>
      </w:r>
      <w:r w:rsidRPr="008E662D">
        <w:rPr>
          <w:rFonts w:ascii="Arial" w:hAnsi="Arial" w:cs="Arial"/>
          <w:color w:val="000000" w:themeColor="text1"/>
          <w:sz w:val="22"/>
          <w:szCs w:val="22"/>
        </w:rPr>
        <w:t xml:space="preserve"> eine Anleitung zur Umsetzung der </w:t>
      </w:r>
      <w:r w:rsidR="00C9661F" w:rsidRPr="008E662D">
        <w:rPr>
          <w:rFonts w:ascii="Arial" w:hAnsi="Arial" w:cs="Arial"/>
          <w:color w:val="000000" w:themeColor="text1"/>
          <w:sz w:val="22"/>
          <w:szCs w:val="22"/>
        </w:rPr>
        <w:t>H</w:t>
      </w:r>
      <w:r w:rsidRPr="008E662D">
        <w:rPr>
          <w:rFonts w:ascii="Arial" w:hAnsi="Arial" w:cs="Arial"/>
          <w:color w:val="000000" w:themeColor="text1"/>
          <w:sz w:val="22"/>
          <w:szCs w:val="22"/>
        </w:rPr>
        <w:t>ygienemaßnahmen geben</w:t>
      </w:r>
      <w:r w:rsidR="000D09F7" w:rsidRPr="008E662D">
        <w:rPr>
          <w:rFonts w:ascii="Arial" w:hAnsi="Arial" w:cs="Arial"/>
          <w:color w:val="000000" w:themeColor="text1"/>
          <w:sz w:val="22"/>
          <w:szCs w:val="22"/>
        </w:rPr>
        <w:t>.</w:t>
      </w:r>
      <w:r w:rsidRPr="008E662D">
        <w:rPr>
          <w:rStyle w:val="Funotenzeichen"/>
          <w:rFonts w:ascii="Arial" w:hAnsi="Arial" w:cs="Arial"/>
          <w:color w:val="000000" w:themeColor="text1"/>
          <w:sz w:val="22"/>
          <w:szCs w:val="22"/>
        </w:rPr>
        <w:footnoteReference w:id="1"/>
      </w:r>
      <w:r w:rsidRPr="008E662D">
        <w:rPr>
          <w:rFonts w:ascii="Arial" w:hAnsi="Arial" w:cs="Arial"/>
          <w:color w:val="000000" w:themeColor="text1"/>
          <w:sz w:val="22"/>
          <w:szCs w:val="22"/>
        </w:rPr>
        <w:t xml:space="preserve"> </w:t>
      </w:r>
      <w:r w:rsidR="004E1A70" w:rsidRPr="008E662D">
        <w:rPr>
          <w:rFonts w:ascii="Arial" w:hAnsi="Arial" w:cs="Arial"/>
          <w:color w:val="000000" w:themeColor="text1"/>
          <w:sz w:val="22"/>
          <w:szCs w:val="22"/>
        </w:rPr>
        <w:t>Weiter</w:t>
      </w:r>
      <w:r w:rsidR="000D09F7" w:rsidRPr="008E662D">
        <w:rPr>
          <w:rFonts w:ascii="Arial" w:hAnsi="Arial" w:cs="Arial"/>
          <w:color w:val="000000" w:themeColor="text1"/>
          <w:sz w:val="22"/>
          <w:szCs w:val="22"/>
        </w:rPr>
        <w:t>e</w:t>
      </w:r>
      <w:r w:rsidR="004E1A70" w:rsidRPr="008E662D">
        <w:rPr>
          <w:rFonts w:ascii="Arial" w:hAnsi="Arial" w:cs="Arial"/>
          <w:color w:val="000000" w:themeColor="text1"/>
          <w:sz w:val="22"/>
          <w:szCs w:val="22"/>
        </w:rPr>
        <w:t xml:space="preserve"> Hinweise zu Materialien und Aushängen zur Hygiene können kostenlos bei der Bundeszentrale für gesundheitliche Aufklärung (unter Infomaterialien) bestellt werden.</w:t>
      </w:r>
    </w:p>
    <w:p w14:paraId="5B9E91DF" w14:textId="77777777" w:rsidR="004E1A70" w:rsidRPr="008E662D" w:rsidRDefault="00C9661F" w:rsidP="00905161">
      <w:pPr>
        <w:pStyle w:val="Listenabsatz"/>
        <w:ind w:left="284"/>
        <w:jc w:val="both"/>
        <w:rPr>
          <w:rFonts w:ascii="Arial" w:hAnsi="Arial" w:cs="Arial"/>
          <w:color w:val="000000" w:themeColor="text1"/>
          <w:sz w:val="22"/>
          <w:szCs w:val="22"/>
        </w:rPr>
      </w:pPr>
      <w:r w:rsidRPr="008E662D">
        <w:rPr>
          <w:rFonts w:ascii="Arial" w:hAnsi="Arial" w:cs="Arial"/>
          <w:color w:val="000000" w:themeColor="text1"/>
          <w:sz w:val="22"/>
          <w:szCs w:val="22"/>
        </w:rPr>
        <w:t xml:space="preserve">Weiterhin sind </w:t>
      </w:r>
      <w:proofErr w:type="gramStart"/>
      <w:r w:rsidRPr="008E662D">
        <w:rPr>
          <w:rFonts w:ascii="Arial" w:hAnsi="Arial" w:cs="Arial"/>
          <w:color w:val="000000" w:themeColor="text1"/>
          <w:sz w:val="22"/>
          <w:szCs w:val="22"/>
        </w:rPr>
        <w:t>entsprechend geeignete Hinweise</w:t>
      </w:r>
      <w:proofErr w:type="gramEnd"/>
      <w:r w:rsidRPr="008E662D">
        <w:rPr>
          <w:rFonts w:ascii="Arial" w:hAnsi="Arial" w:cs="Arial"/>
          <w:color w:val="000000" w:themeColor="text1"/>
          <w:sz w:val="22"/>
          <w:szCs w:val="22"/>
        </w:rPr>
        <w:t xml:space="preserve"> für die Bereiche auszubringen, wo eine </w:t>
      </w:r>
      <w:r w:rsidR="005F7F8F" w:rsidRPr="008E662D">
        <w:rPr>
          <w:rFonts w:ascii="Arial" w:hAnsi="Arial" w:cs="Arial"/>
          <w:color w:val="000000" w:themeColor="text1"/>
          <w:sz w:val="22"/>
          <w:szCs w:val="22"/>
        </w:rPr>
        <w:t>Mund-Nasen-Bedeckung (</w:t>
      </w:r>
      <w:r w:rsidR="00DD70EC" w:rsidRPr="008E662D">
        <w:rPr>
          <w:rFonts w:ascii="Arial" w:hAnsi="Arial" w:cs="Arial"/>
          <w:color w:val="000000" w:themeColor="text1"/>
          <w:sz w:val="22"/>
          <w:szCs w:val="22"/>
        </w:rPr>
        <w:t>MNB</w:t>
      </w:r>
      <w:r w:rsidR="005F7F8F" w:rsidRPr="008E662D">
        <w:rPr>
          <w:rFonts w:ascii="Arial" w:hAnsi="Arial" w:cs="Arial"/>
          <w:color w:val="000000" w:themeColor="text1"/>
          <w:sz w:val="22"/>
          <w:szCs w:val="22"/>
        </w:rPr>
        <w:t>)</w:t>
      </w:r>
      <w:r w:rsidRPr="008E662D">
        <w:rPr>
          <w:rFonts w:ascii="Arial" w:hAnsi="Arial" w:cs="Arial"/>
          <w:color w:val="000000" w:themeColor="text1"/>
          <w:sz w:val="22"/>
          <w:szCs w:val="22"/>
        </w:rPr>
        <w:t xml:space="preserve"> </w:t>
      </w:r>
      <w:r w:rsidR="00BA4765" w:rsidRPr="008E662D">
        <w:rPr>
          <w:rFonts w:ascii="Arial" w:hAnsi="Arial" w:cs="Arial"/>
          <w:color w:val="000000" w:themeColor="text1"/>
          <w:sz w:val="22"/>
          <w:szCs w:val="22"/>
        </w:rPr>
        <w:t>zu tragen ist.</w:t>
      </w:r>
    </w:p>
    <w:p w14:paraId="0AE2E6E1" w14:textId="1F2D9579" w:rsidR="00905161" w:rsidRPr="008E662D" w:rsidRDefault="00905161" w:rsidP="00FE12BB">
      <w:pPr>
        <w:jc w:val="both"/>
        <w:rPr>
          <w:rFonts w:ascii="Arial" w:hAnsi="Arial" w:cs="Arial"/>
          <w:color w:val="000000" w:themeColor="text1"/>
          <w:sz w:val="22"/>
          <w:szCs w:val="22"/>
        </w:rPr>
      </w:pPr>
    </w:p>
    <w:p w14:paraId="3DBFFF82" w14:textId="77777777" w:rsidR="00781AB4" w:rsidRPr="008E662D" w:rsidRDefault="00781AB4" w:rsidP="00C274BF">
      <w:pPr>
        <w:pStyle w:val="Listenabsatz"/>
        <w:numPr>
          <w:ilvl w:val="0"/>
          <w:numId w:val="3"/>
        </w:numPr>
        <w:ind w:left="284" w:hanging="284"/>
        <w:jc w:val="both"/>
        <w:rPr>
          <w:rFonts w:ascii="Arial" w:hAnsi="Arial" w:cs="Arial"/>
          <w:b/>
          <w:color w:val="000000" w:themeColor="text1"/>
          <w:sz w:val="22"/>
          <w:szCs w:val="22"/>
        </w:rPr>
      </w:pPr>
      <w:r w:rsidRPr="008E662D">
        <w:rPr>
          <w:rFonts w:ascii="Arial" w:hAnsi="Arial" w:cs="Arial"/>
          <w:b/>
          <w:color w:val="000000" w:themeColor="text1"/>
          <w:sz w:val="22"/>
          <w:szCs w:val="22"/>
        </w:rPr>
        <w:t>Risikogruppen für einen schweren COVID-19-Krankheitsverlauf</w:t>
      </w:r>
    </w:p>
    <w:p w14:paraId="09B9F9CB" w14:textId="77777777" w:rsidR="00905161" w:rsidRPr="008E662D" w:rsidRDefault="00905161" w:rsidP="00C274BF">
      <w:pPr>
        <w:pStyle w:val="Listenabsatz"/>
        <w:ind w:left="284"/>
        <w:jc w:val="both"/>
        <w:rPr>
          <w:rFonts w:ascii="Arial" w:hAnsi="Arial" w:cs="Arial"/>
          <w:color w:val="000000" w:themeColor="text1"/>
          <w:sz w:val="22"/>
          <w:szCs w:val="22"/>
        </w:rPr>
      </w:pPr>
    </w:p>
    <w:p w14:paraId="3EB092E0" w14:textId="04CFF52D" w:rsidR="00675E6F" w:rsidRPr="008E662D" w:rsidRDefault="00905161" w:rsidP="00C274BF">
      <w:pPr>
        <w:pStyle w:val="Listenabsatz"/>
        <w:ind w:left="284"/>
        <w:jc w:val="both"/>
        <w:rPr>
          <w:rFonts w:ascii="Arial" w:hAnsi="Arial" w:cs="Arial"/>
          <w:color w:val="000000" w:themeColor="text1"/>
          <w:sz w:val="22"/>
          <w:szCs w:val="22"/>
        </w:rPr>
      </w:pPr>
      <w:r w:rsidRPr="008E662D">
        <w:rPr>
          <w:rFonts w:ascii="Arial" w:hAnsi="Arial" w:cs="Arial"/>
          <w:color w:val="000000" w:themeColor="text1"/>
          <w:sz w:val="22"/>
          <w:szCs w:val="22"/>
        </w:rPr>
        <w:t>Einige Menschen wären</w:t>
      </w:r>
      <w:r w:rsidR="00675E6F" w:rsidRPr="008E662D">
        <w:rPr>
          <w:rFonts w:ascii="Arial" w:hAnsi="Arial" w:cs="Arial"/>
          <w:color w:val="000000" w:themeColor="text1"/>
          <w:sz w:val="22"/>
          <w:szCs w:val="22"/>
        </w:rPr>
        <w:t xml:space="preserve"> bei einer Infektion</w:t>
      </w:r>
      <w:r w:rsidRPr="008E662D">
        <w:rPr>
          <w:rFonts w:ascii="Arial" w:hAnsi="Arial" w:cs="Arial"/>
          <w:color w:val="000000" w:themeColor="text1"/>
          <w:sz w:val="22"/>
          <w:szCs w:val="22"/>
        </w:rPr>
        <w:t xml:space="preserve"> mit dem Corona-Virus</w:t>
      </w:r>
      <w:r w:rsidR="00675E6F" w:rsidRPr="008E662D">
        <w:rPr>
          <w:rFonts w:ascii="Arial" w:hAnsi="Arial" w:cs="Arial"/>
          <w:color w:val="000000" w:themeColor="text1"/>
          <w:sz w:val="22"/>
          <w:szCs w:val="22"/>
        </w:rPr>
        <w:t xml:space="preserve"> einem erhöhten Gesundheitsrisiko ausgesetzt</w:t>
      </w:r>
      <w:r w:rsidRPr="008E662D">
        <w:rPr>
          <w:rFonts w:ascii="Arial" w:hAnsi="Arial" w:cs="Arial"/>
          <w:color w:val="000000" w:themeColor="text1"/>
          <w:sz w:val="22"/>
          <w:szCs w:val="22"/>
        </w:rPr>
        <w:t xml:space="preserve">. Zu diesen </w:t>
      </w:r>
      <w:r w:rsidR="00675E6F" w:rsidRPr="008E662D">
        <w:rPr>
          <w:rFonts w:ascii="Arial" w:hAnsi="Arial" w:cs="Arial"/>
          <w:color w:val="000000" w:themeColor="text1"/>
          <w:sz w:val="22"/>
          <w:szCs w:val="22"/>
        </w:rPr>
        <w:t xml:space="preserve">vom </w:t>
      </w:r>
      <w:r w:rsidR="0042377E" w:rsidRPr="008E662D">
        <w:rPr>
          <w:rFonts w:ascii="Arial" w:hAnsi="Arial" w:cs="Arial"/>
          <w:color w:val="000000" w:themeColor="text1"/>
          <w:sz w:val="22"/>
          <w:szCs w:val="22"/>
        </w:rPr>
        <w:t>Robert Koch-Institut</w:t>
      </w:r>
      <w:r w:rsidR="00675E6F" w:rsidRPr="008E662D">
        <w:rPr>
          <w:rFonts w:ascii="Arial" w:hAnsi="Arial" w:cs="Arial"/>
          <w:color w:val="000000" w:themeColor="text1"/>
          <w:sz w:val="22"/>
          <w:szCs w:val="22"/>
        </w:rPr>
        <w:t xml:space="preserve"> </w:t>
      </w:r>
      <w:r w:rsidR="007C2F00" w:rsidRPr="008E662D">
        <w:rPr>
          <w:rFonts w:ascii="Arial" w:hAnsi="Arial" w:cs="Arial"/>
          <w:color w:val="000000" w:themeColor="text1"/>
          <w:sz w:val="22"/>
          <w:szCs w:val="22"/>
        </w:rPr>
        <w:t xml:space="preserve">(RKI) </w:t>
      </w:r>
      <w:r w:rsidR="00675E6F" w:rsidRPr="008E662D">
        <w:rPr>
          <w:rFonts w:ascii="Arial" w:hAnsi="Arial" w:cs="Arial"/>
          <w:color w:val="000000" w:themeColor="text1"/>
          <w:sz w:val="22"/>
          <w:szCs w:val="22"/>
        </w:rPr>
        <w:t>beschriebenen Ri</w:t>
      </w:r>
      <w:r w:rsidRPr="008E662D">
        <w:rPr>
          <w:rFonts w:ascii="Arial" w:hAnsi="Arial" w:cs="Arial"/>
          <w:color w:val="000000" w:themeColor="text1"/>
          <w:sz w:val="22"/>
          <w:szCs w:val="22"/>
        </w:rPr>
        <w:t xml:space="preserve">sikogruppen </w:t>
      </w:r>
      <w:r w:rsidR="00675E6F" w:rsidRPr="008E662D">
        <w:rPr>
          <w:rFonts w:ascii="Arial" w:hAnsi="Arial" w:cs="Arial"/>
          <w:color w:val="000000" w:themeColor="text1"/>
          <w:sz w:val="22"/>
          <w:szCs w:val="22"/>
        </w:rPr>
        <w:t>zählen:</w:t>
      </w:r>
    </w:p>
    <w:p w14:paraId="16FF62B6" w14:textId="5C17213F" w:rsidR="00675E6F" w:rsidRPr="008E662D" w:rsidRDefault="00675E6F" w:rsidP="00C274BF">
      <w:pPr>
        <w:pStyle w:val="Listenabsatz"/>
        <w:numPr>
          <w:ilvl w:val="0"/>
          <w:numId w:val="12"/>
        </w:numPr>
        <w:jc w:val="both"/>
        <w:rPr>
          <w:rFonts w:ascii="Arial" w:hAnsi="Arial" w:cs="Arial"/>
          <w:color w:val="000000" w:themeColor="text1"/>
          <w:sz w:val="22"/>
          <w:szCs w:val="22"/>
        </w:rPr>
      </w:pPr>
      <w:r w:rsidRPr="008E662D">
        <w:rPr>
          <w:rFonts w:ascii="Arial" w:hAnsi="Arial" w:cs="Arial"/>
          <w:color w:val="000000" w:themeColor="text1"/>
          <w:sz w:val="22"/>
          <w:szCs w:val="22"/>
        </w:rPr>
        <w:t>ältere Personen ab</w:t>
      </w:r>
      <w:r w:rsidR="0042377E" w:rsidRPr="008E662D">
        <w:rPr>
          <w:rFonts w:ascii="Arial" w:hAnsi="Arial" w:cs="Arial"/>
          <w:color w:val="000000" w:themeColor="text1"/>
          <w:sz w:val="22"/>
          <w:szCs w:val="22"/>
        </w:rPr>
        <w:t xml:space="preserve"> etwa 50-</w:t>
      </w:r>
      <w:r w:rsidRPr="008E662D">
        <w:rPr>
          <w:rFonts w:ascii="Arial" w:hAnsi="Arial" w:cs="Arial"/>
          <w:color w:val="000000" w:themeColor="text1"/>
          <w:sz w:val="22"/>
          <w:szCs w:val="22"/>
        </w:rPr>
        <w:t>60 Jahre,</w:t>
      </w:r>
    </w:p>
    <w:p w14:paraId="5E7A9098" w14:textId="3DFB5D46" w:rsidR="00675E6F" w:rsidRPr="008E662D" w:rsidRDefault="004E1A70" w:rsidP="00C274BF">
      <w:pPr>
        <w:pStyle w:val="Listenabsatz"/>
        <w:numPr>
          <w:ilvl w:val="0"/>
          <w:numId w:val="12"/>
        </w:numPr>
        <w:jc w:val="both"/>
        <w:rPr>
          <w:rFonts w:ascii="Arial" w:hAnsi="Arial" w:cs="Arial"/>
          <w:color w:val="000000" w:themeColor="text1"/>
          <w:sz w:val="22"/>
          <w:szCs w:val="22"/>
        </w:rPr>
      </w:pPr>
      <w:r w:rsidRPr="008E662D">
        <w:rPr>
          <w:rFonts w:ascii="Arial" w:hAnsi="Arial" w:cs="Arial"/>
          <w:color w:val="000000" w:themeColor="text1"/>
          <w:sz w:val="22"/>
          <w:szCs w:val="22"/>
        </w:rPr>
        <w:t>Raucher</w:t>
      </w:r>
      <w:r w:rsidR="0042377E" w:rsidRPr="008E662D">
        <w:rPr>
          <w:rFonts w:ascii="Arial" w:hAnsi="Arial" w:cs="Arial"/>
          <w:color w:val="000000" w:themeColor="text1"/>
          <w:sz w:val="22"/>
          <w:szCs w:val="22"/>
        </w:rPr>
        <w:t xml:space="preserve"> (schwache Evidenz)</w:t>
      </w:r>
      <w:r w:rsidRPr="008E662D">
        <w:rPr>
          <w:rFonts w:ascii="Arial" w:hAnsi="Arial" w:cs="Arial"/>
          <w:color w:val="000000" w:themeColor="text1"/>
          <w:sz w:val="22"/>
          <w:szCs w:val="22"/>
        </w:rPr>
        <w:t>,</w:t>
      </w:r>
    </w:p>
    <w:p w14:paraId="51F02671" w14:textId="38FD7273" w:rsidR="0042377E" w:rsidRPr="008E662D" w:rsidRDefault="0042377E" w:rsidP="0042377E">
      <w:pPr>
        <w:pStyle w:val="Listenabsatz"/>
        <w:numPr>
          <w:ilvl w:val="0"/>
          <w:numId w:val="12"/>
        </w:numPr>
        <w:jc w:val="both"/>
        <w:rPr>
          <w:rFonts w:ascii="Arial" w:hAnsi="Arial" w:cs="Arial"/>
          <w:color w:val="000000" w:themeColor="text1"/>
          <w:sz w:val="22"/>
          <w:szCs w:val="22"/>
        </w:rPr>
      </w:pPr>
      <w:r w:rsidRPr="008E662D">
        <w:rPr>
          <w:rFonts w:ascii="Arial" w:hAnsi="Arial" w:cs="Arial"/>
          <w:color w:val="000000" w:themeColor="text1"/>
          <w:sz w:val="22"/>
          <w:szCs w:val="22"/>
        </w:rPr>
        <w:t>stark übergewichtige Menschen</w:t>
      </w:r>
      <w:r w:rsidR="007C2F00" w:rsidRPr="008E662D">
        <w:rPr>
          <w:rFonts w:ascii="Arial" w:hAnsi="Arial" w:cs="Arial"/>
          <w:color w:val="000000" w:themeColor="text1"/>
          <w:sz w:val="22"/>
          <w:szCs w:val="22"/>
        </w:rPr>
        <w:t>,</w:t>
      </w:r>
    </w:p>
    <w:p w14:paraId="1F0A0511" w14:textId="7A7D7FF7" w:rsidR="00675E6F" w:rsidRPr="008E662D" w:rsidRDefault="00675E6F" w:rsidP="00C274BF">
      <w:pPr>
        <w:pStyle w:val="Listenabsatz"/>
        <w:numPr>
          <w:ilvl w:val="0"/>
          <w:numId w:val="12"/>
        </w:numPr>
        <w:jc w:val="both"/>
        <w:rPr>
          <w:rFonts w:ascii="Arial" w:hAnsi="Arial" w:cs="Arial"/>
          <w:color w:val="000000" w:themeColor="text1"/>
          <w:sz w:val="22"/>
          <w:szCs w:val="22"/>
        </w:rPr>
      </w:pPr>
      <w:r w:rsidRPr="008E662D">
        <w:rPr>
          <w:rFonts w:ascii="Arial" w:hAnsi="Arial" w:cs="Arial"/>
          <w:color w:val="000000" w:themeColor="text1"/>
          <w:sz w:val="22"/>
          <w:szCs w:val="22"/>
        </w:rPr>
        <w:t>Personen mit Vore</w:t>
      </w:r>
      <w:r w:rsidR="00905161" w:rsidRPr="008E662D">
        <w:rPr>
          <w:rFonts w:ascii="Arial" w:hAnsi="Arial" w:cs="Arial"/>
          <w:color w:val="000000" w:themeColor="text1"/>
          <w:sz w:val="22"/>
          <w:szCs w:val="22"/>
        </w:rPr>
        <w:t xml:space="preserve">rkrankungen </w:t>
      </w:r>
      <w:r w:rsidRPr="008E662D">
        <w:rPr>
          <w:rFonts w:ascii="Arial" w:hAnsi="Arial" w:cs="Arial"/>
          <w:color w:val="000000" w:themeColor="text1"/>
          <w:sz w:val="22"/>
          <w:szCs w:val="22"/>
        </w:rPr>
        <w:t>des Herz-Kreislauf-Systems, chronischen Erkrankungen der Lunge</w:t>
      </w:r>
      <w:r w:rsidR="007C2F00" w:rsidRPr="008E662D">
        <w:rPr>
          <w:rFonts w:ascii="Arial" w:hAnsi="Arial" w:cs="Arial"/>
          <w:color w:val="000000" w:themeColor="text1"/>
          <w:sz w:val="22"/>
          <w:szCs w:val="22"/>
        </w:rPr>
        <w:t xml:space="preserve"> und der Atemwege</w:t>
      </w:r>
      <w:r w:rsidRPr="008E662D">
        <w:rPr>
          <w:rFonts w:ascii="Arial" w:hAnsi="Arial" w:cs="Arial"/>
          <w:color w:val="000000" w:themeColor="text1"/>
          <w:sz w:val="22"/>
          <w:szCs w:val="22"/>
        </w:rPr>
        <w:t>, chronischen Lebererkrankungen, Diabe</w:t>
      </w:r>
      <w:r w:rsidR="00905161" w:rsidRPr="008E662D">
        <w:rPr>
          <w:rFonts w:ascii="Arial" w:hAnsi="Arial" w:cs="Arial"/>
          <w:color w:val="000000" w:themeColor="text1"/>
          <w:sz w:val="22"/>
          <w:szCs w:val="22"/>
        </w:rPr>
        <w:t>tes mellitus, Krebserkrankungen und</w:t>
      </w:r>
      <w:r w:rsidRPr="008E662D">
        <w:rPr>
          <w:rFonts w:ascii="Arial" w:hAnsi="Arial" w:cs="Arial"/>
          <w:color w:val="000000" w:themeColor="text1"/>
          <w:sz w:val="22"/>
          <w:szCs w:val="22"/>
        </w:rPr>
        <w:t xml:space="preserve"> Patiente</w:t>
      </w:r>
      <w:r w:rsidR="00905161" w:rsidRPr="008E662D">
        <w:rPr>
          <w:rFonts w:ascii="Arial" w:hAnsi="Arial" w:cs="Arial"/>
          <w:color w:val="000000" w:themeColor="text1"/>
          <w:sz w:val="22"/>
          <w:szCs w:val="22"/>
        </w:rPr>
        <w:t>n mit geschwächtem Immunsystem</w:t>
      </w:r>
      <w:r w:rsidR="004E1A70" w:rsidRPr="008E662D">
        <w:rPr>
          <w:rFonts w:ascii="Arial" w:hAnsi="Arial" w:cs="Arial"/>
          <w:color w:val="000000" w:themeColor="text1"/>
          <w:sz w:val="22"/>
          <w:szCs w:val="22"/>
        </w:rPr>
        <w:t xml:space="preserve"> sowie</w:t>
      </w:r>
    </w:p>
    <w:p w14:paraId="5E711B97" w14:textId="77777777" w:rsidR="004E1A70" w:rsidRPr="008E662D" w:rsidRDefault="004E1A70" w:rsidP="00C274BF">
      <w:pPr>
        <w:pStyle w:val="Listenabsatz"/>
        <w:numPr>
          <w:ilvl w:val="0"/>
          <w:numId w:val="12"/>
        </w:numPr>
        <w:jc w:val="both"/>
        <w:rPr>
          <w:rFonts w:ascii="Arial" w:hAnsi="Arial" w:cs="Arial"/>
          <w:color w:val="000000" w:themeColor="text1"/>
          <w:sz w:val="22"/>
          <w:szCs w:val="22"/>
        </w:rPr>
      </w:pPr>
      <w:r w:rsidRPr="008E662D">
        <w:rPr>
          <w:rFonts w:ascii="Arial" w:hAnsi="Arial" w:cs="Arial"/>
          <w:color w:val="000000" w:themeColor="text1"/>
          <w:sz w:val="22"/>
          <w:szCs w:val="22"/>
        </w:rPr>
        <w:t>Schwangere.</w:t>
      </w:r>
    </w:p>
    <w:p w14:paraId="343C5576" w14:textId="77777777" w:rsidR="00905161" w:rsidRPr="008E662D" w:rsidRDefault="00905161" w:rsidP="00C274BF">
      <w:pPr>
        <w:ind w:left="284"/>
        <w:jc w:val="both"/>
        <w:rPr>
          <w:rFonts w:ascii="Arial" w:hAnsi="Arial" w:cs="Arial"/>
          <w:color w:val="000000" w:themeColor="text1"/>
          <w:sz w:val="22"/>
          <w:szCs w:val="22"/>
        </w:rPr>
      </w:pPr>
    </w:p>
    <w:p w14:paraId="09A74F09" w14:textId="0C897C31" w:rsidR="00781AB4" w:rsidRPr="008E662D" w:rsidRDefault="006D7E61" w:rsidP="00C274BF">
      <w:pPr>
        <w:ind w:left="284"/>
        <w:jc w:val="both"/>
        <w:rPr>
          <w:rFonts w:ascii="Arial" w:hAnsi="Arial" w:cs="Arial"/>
          <w:color w:val="000000" w:themeColor="text1"/>
          <w:sz w:val="22"/>
          <w:szCs w:val="22"/>
        </w:rPr>
      </w:pPr>
      <w:r w:rsidRPr="008E662D">
        <w:rPr>
          <w:rFonts w:ascii="Arial" w:hAnsi="Arial" w:cs="Arial"/>
          <w:color w:val="000000" w:themeColor="text1"/>
          <w:sz w:val="22"/>
          <w:szCs w:val="22"/>
        </w:rPr>
        <w:t>Kursteilnehmer</w:t>
      </w:r>
      <w:r w:rsidR="00335DC5" w:rsidRPr="008E662D">
        <w:rPr>
          <w:rFonts w:ascii="Arial" w:hAnsi="Arial" w:cs="Arial"/>
          <w:color w:val="000000" w:themeColor="text1"/>
          <w:sz w:val="22"/>
          <w:szCs w:val="22"/>
        </w:rPr>
        <w:t>/innen</w:t>
      </w:r>
      <w:r w:rsidR="007C2F00" w:rsidRPr="008E662D">
        <w:rPr>
          <w:rFonts w:ascii="Arial" w:hAnsi="Arial" w:cs="Arial"/>
          <w:color w:val="000000" w:themeColor="text1"/>
          <w:sz w:val="22"/>
          <w:szCs w:val="22"/>
        </w:rPr>
        <w:t xml:space="preserve"> mit den vorgenannten Eigenschaften</w:t>
      </w:r>
      <w:r w:rsidR="001F7F26">
        <w:rPr>
          <w:rFonts w:ascii="Arial" w:hAnsi="Arial" w:cs="Arial"/>
          <w:color w:val="000000" w:themeColor="text1"/>
          <w:sz w:val="22"/>
          <w:szCs w:val="22"/>
        </w:rPr>
        <w:t>,</w:t>
      </w:r>
      <w:r w:rsidRPr="008E662D">
        <w:rPr>
          <w:rFonts w:ascii="Arial" w:hAnsi="Arial" w:cs="Arial"/>
          <w:color w:val="000000" w:themeColor="text1"/>
          <w:sz w:val="22"/>
          <w:szCs w:val="22"/>
        </w:rPr>
        <w:t xml:space="preserve"> </w:t>
      </w:r>
      <w:r w:rsidR="00E06788" w:rsidRPr="008E662D">
        <w:rPr>
          <w:rFonts w:ascii="Arial" w:hAnsi="Arial" w:cs="Arial"/>
          <w:color w:val="000000" w:themeColor="text1"/>
          <w:sz w:val="22"/>
          <w:szCs w:val="22"/>
        </w:rPr>
        <w:t xml:space="preserve">können nicht </w:t>
      </w:r>
      <w:r w:rsidR="00335DC5" w:rsidRPr="008E662D">
        <w:rPr>
          <w:rFonts w:ascii="Arial" w:hAnsi="Arial" w:cs="Arial"/>
          <w:color w:val="000000" w:themeColor="text1"/>
          <w:sz w:val="22"/>
          <w:szCs w:val="22"/>
        </w:rPr>
        <w:t>zu einer</w:t>
      </w:r>
      <w:r w:rsidR="00E06788" w:rsidRPr="008E662D">
        <w:rPr>
          <w:rFonts w:ascii="Arial" w:hAnsi="Arial" w:cs="Arial"/>
          <w:color w:val="000000" w:themeColor="text1"/>
          <w:sz w:val="22"/>
          <w:szCs w:val="22"/>
        </w:rPr>
        <w:t xml:space="preserve"> Teilnahme an Veranstaltungen verpflichtet werden.</w:t>
      </w:r>
      <w:r w:rsidR="00977CDD" w:rsidRPr="008E662D">
        <w:rPr>
          <w:rFonts w:ascii="Arial" w:hAnsi="Arial" w:cs="Arial"/>
          <w:color w:val="000000" w:themeColor="text1"/>
          <w:sz w:val="22"/>
          <w:szCs w:val="22"/>
        </w:rPr>
        <w:t xml:space="preserve"> Gleiches gilt</w:t>
      </w:r>
      <w:r w:rsidR="007C2F00" w:rsidRPr="008E662D">
        <w:rPr>
          <w:rFonts w:ascii="Arial" w:hAnsi="Arial" w:cs="Arial"/>
          <w:color w:val="000000" w:themeColor="text1"/>
          <w:sz w:val="22"/>
          <w:szCs w:val="22"/>
        </w:rPr>
        <w:t xml:space="preserve"> für sie</w:t>
      </w:r>
      <w:r w:rsidR="00977CDD" w:rsidRPr="008E662D">
        <w:rPr>
          <w:rFonts w:ascii="Arial" w:hAnsi="Arial" w:cs="Arial"/>
          <w:color w:val="000000" w:themeColor="text1"/>
          <w:sz w:val="22"/>
          <w:szCs w:val="22"/>
        </w:rPr>
        <w:t>, wenn</w:t>
      </w:r>
      <w:r w:rsidR="001F7F26">
        <w:rPr>
          <w:rFonts w:ascii="Arial" w:hAnsi="Arial" w:cs="Arial"/>
          <w:color w:val="000000" w:themeColor="text1"/>
          <w:sz w:val="22"/>
          <w:szCs w:val="22"/>
        </w:rPr>
        <w:t xml:space="preserve"> </w:t>
      </w:r>
      <w:r w:rsidR="002D0395" w:rsidRPr="008E662D">
        <w:rPr>
          <w:rFonts w:ascii="Arial" w:hAnsi="Arial" w:cs="Arial"/>
          <w:color w:val="000000" w:themeColor="text1"/>
          <w:sz w:val="22"/>
          <w:szCs w:val="22"/>
        </w:rPr>
        <w:t>in deren</w:t>
      </w:r>
      <w:r w:rsidR="00A26399" w:rsidRPr="008E662D">
        <w:rPr>
          <w:rFonts w:ascii="Arial" w:hAnsi="Arial" w:cs="Arial"/>
          <w:color w:val="000000" w:themeColor="text1"/>
          <w:sz w:val="22"/>
          <w:szCs w:val="22"/>
        </w:rPr>
        <w:t xml:space="preserve"> </w:t>
      </w:r>
      <w:r w:rsidR="002D0395" w:rsidRPr="008E662D">
        <w:rPr>
          <w:rFonts w:ascii="Arial" w:hAnsi="Arial" w:cs="Arial"/>
          <w:color w:val="000000" w:themeColor="text1"/>
          <w:sz w:val="22"/>
          <w:szCs w:val="22"/>
        </w:rPr>
        <w:t>Haushalt</w:t>
      </w:r>
      <w:r w:rsidR="00977CDD" w:rsidRPr="008E662D">
        <w:rPr>
          <w:rFonts w:ascii="Arial" w:hAnsi="Arial" w:cs="Arial"/>
          <w:color w:val="000000" w:themeColor="text1"/>
          <w:sz w:val="22"/>
          <w:szCs w:val="22"/>
        </w:rPr>
        <w:t xml:space="preserve"> </w:t>
      </w:r>
      <w:r w:rsidR="000D09F7" w:rsidRPr="008E662D">
        <w:rPr>
          <w:rFonts w:ascii="Arial" w:hAnsi="Arial" w:cs="Arial"/>
          <w:color w:val="000000" w:themeColor="text1"/>
          <w:sz w:val="22"/>
          <w:szCs w:val="22"/>
        </w:rPr>
        <w:t xml:space="preserve">lebende </w:t>
      </w:r>
      <w:r w:rsidR="00977CDD" w:rsidRPr="008E662D">
        <w:rPr>
          <w:rFonts w:ascii="Arial" w:hAnsi="Arial" w:cs="Arial"/>
          <w:color w:val="000000" w:themeColor="text1"/>
          <w:sz w:val="22"/>
          <w:szCs w:val="22"/>
        </w:rPr>
        <w:t xml:space="preserve">Personen </w:t>
      </w:r>
      <w:r w:rsidR="00B44901" w:rsidRPr="008E662D">
        <w:rPr>
          <w:rFonts w:ascii="Arial" w:hAnsi="Arial" w:cs="Arial"/>
          <w:color w:val="000000" w:themeColor="text1"/>
          <w:sz w:val="22"/>
          <w:szCs w:val="22"/>
        </w:rPr>
        <w:t xml:space="preserve">den </w:t>
      </w:r>
      <w:r w:rsidR="002D0395" w:rsidRPr="008E662D">
        <w:rPr>
          <w:rFonts w:ascii="Arial" w:hAnsi="Arial" w:cs="Arial"/>
          <w:color w:val="000000" w:themeColor="text1"/>
          <w:sz w:val="22"/>
          <w:szCs w:val="22"/>
        </w:rPr>
        <w:t>Risikogruppe</w:t>
      </w:r>
      <w:r w:rsidR="00B44901" w:rsidRPr="008E662D">
        <w:rPr>
          <w:rFonts w:ascii="Arial" w:hAnsi="Arial" w:cs="Arial"/>
          <w:color w:val="000000" w:themeColor="text1"/>
          <w:sz w:val="22"/>
          <w:szCs w:val="22"/>
        </w:rPr>
        <w:t>n</w:t>
      </w:r>
      <w:r w:rsidR="002D0395" w:rsidRPr="008E662D">
        <w:rPr>
          <w:rFonts w:ascii="Arial" w:hAnsi="Arial" w:cs="Arial"/>
          <w:color w:val="000000" w:themeColor="text1"/>
          <w:sz w:val="22"/>
          <w:szCs w:val="22"/>
        </w:rPr>
        <w:t xml:space="preserve"> angehören.</w:t>
      </w:r>
    </w:p>
    <w:p w14:paraId="1070EBEA" w14:textId="0D7ADAC2" w:rsidR="000D09F7" w:rsidRPr="008E662D" w:rsidRDefault="00675E6F" w:rsidP="00C274BF">
      <w:pPr>
        <w:pStyle w:val="Listenabsatz"/>
        <w:ind w:left="284"/>
        <w:jc w:val="both"/>
        <w:rPr>
          <w:rFonts w:ascii="Arial" w:hAnsi="Arial" w:cs="Arial"/>
          <w:color w:val="000000" w:themeColor="text1"/>
          <w:sz w:val="22"/>
          <w:szCs w:val="22"/>
        </w:rPr>
      </w:pPr>
      <w:r w:rsidRPr="008E662D">
        <w:rPr>
          <w:rFonts w:ascii="Arial" w:hAnsi="Arial" w:cs="Arial"/>
          <w:color w:val="000000" w:themeColor="text1"/>
          <w:sz w:val="22"/>
          <w:szCs w:val="22"/>
        </w:rPr>
        <w:t xml:space="preserve">Von </w:t>
      </w:r>
      <w:r w:rsidR="0014452C" w:rsidRPr="008E662D">
        <w:rPr>
          <w:rFonts w:ascii="Arial" w:hAnsi="Arial" w:cs="Arial"/>
          <w:color w:val="000000" w:themeColor="text1"/>
          <w:sz w:val="22"/>
          <w:szCs w:val="22"/>
        </w:rPr>
        <w:t xml:space="preserve">Lehrkräften / </w:t>
      </w:r>
      <w:r w:rsidR="00335DC5" w:rsidRPr="008E662D">
        <w:rPr>
          <w:rFonts w:ascii="Arial" w:hAnsi="Arial" w:cs="Arial"/>
          <w:color w:val="000000" w:themeColor="text1"/>
          <w:sz w:val="22"/>
          <w:szCs w:val="22"/>
        </w:rPr>
        <w:t>Referent/</w:t>
      </w:r>
      <w:r w:rsidR="0014452C" w:rsidRPr="008E662D">
        <w:rPr>
          <w:rFonts w:ascii="Arial" w:hAnsi="Arial" w:cs="Arial"/>
          <w:color w:val="000000" w:themeColor="text1"/>
          <w:sz w:val="22"/>
          <w:szCs w:val="22"/>
        </w:rPr>
        <w:t>innen</w:t>
      </w:r>
      <w:r w:rsidRPr="008E662D">
        <w:rPr>
          <w:rFonts w:ascii="Arial" w:hAnsi="Arial" w:cs="Arial"/>
          <w:color w:val="000000" w:themeColor="text1"/>
          <w:sz w:val="22"/>
          <w:szCs w:val="22"/>
        </w:rPr>
        <w:t xml:space="preserve"> der vorgenannten Risikogruppen wird nicht verlangt</w:t>
      </w:r>
      <w:r w:rsidR="00DD70EC" w:rsidRPr="008E662D">
        <w:rPr>
          <w:rFonts w:ascii="Arial" w:hAnsi="Arial" w:cs="Arial"/>
          <w:color w:val="000000" w:themeColor="text1"/>
          <w:sz w:val="22"/>
          <w:szCs w:val="22"/>
        </w:rPr>
        <w:t>,</w:t>
      </w:r>
      <w:r w:rsidRPr="008E662D">
        <w:rPr>
          <w:rFonts w:ascii="Arial" w:hAnsi="Arial" w:cs="Arial"/>
          <w:color w:val="000000" w:themeColor="text1"/>
          <w:sz w:val="22"/>
          <w:szCs w:val="22"/>
        </w:rPr>
        <w:t xml:space="preserve"> gegen ihren Willen </w:t>
      </w:r>
      <w:r w:rsidR="0014452C" w:rsidRPr="008E662D">
        <w:rPr>
          <w:rFonts w:ascii="Arial" w:hAnsi="Arial" w:cs="Arial"/>
          <w:color w:val="000000" w:themeColor="text1"/>
          <w:sz w:val="22"/>
          <w:szCs w:val="22"/>
        </w:rPr>
        <w:t>Kurse</w:t>
      </w:r>
      <w:r w:rsidRPr="008E662D">
        <w:rPr>
          <w:rFonts w:ascii="Arial" w:hAnsi="Arial" w:cs="Arial"/>
          <w:color w:val="000000" w:themeColor="text1"/>
          <w:sz w:val="22"/>
          <w:szCs w:val="22"/>
        </w:rPr>
        <w:t xml:space="preserve"> durchzuführen. </w:t>
      </w:r>
      <w:r w:rsidR="002D0395" w:rsidRPr="008E662D">
        <w:rPr>
          <w:rFonts w:ascii="Arial" w:hAnsi="Arial" w:cs="Arial"/>
          <w:color w:val="000000" w:themeColor="text1"/>
          <w:sz w:val="22"/>
          <w:szCs w:val="22"/>
        </w:rPr>
        <w:t xml:space="preserve">Eine Gefährdung aufgrund Zugehörigkeit zu den </w:t>
      </w:r>
      <w:r w:rsidR="002D0395" w:rsidRPr="008E662D">
        <w:rPr>
          <w:rFonts w:ascii="Arial" w:hAnsi="Arial" w:cs="Arial"/>
          <w:color w:val="000000" w:themeColor="text1"/>
          <w:sz w:val="22"/>
          <w:szCs w:val="22"/>
        </w:rPr>
        <w:lastRenderedPageBreak/>
        <w:t xml:space="preserve">Risikogruppen gemäß Satz 2 Buchstaben </w:t>
      </w:r>
      <w:r w:rsidR="00CE62D9" w:rsidRPr="008E662D">
        <w:rPr>
          <w:rFonts w:ascii="Arial" w:hAnsi="Arial" w:cs="Arial"/>
          <w:color w:val="000000" w:themeColor="text1"/>
          <w:sz w:val="22"/>
          <w:szCs w:val="22"/>
        </w:rPr>
        <w:t>c</w:t>
      </w:r>
      <w:r w:rsidR="002D0395" w:rsidRPr="008E662D">
        <w:rPr>
          <w:rFonts w:ascii="Arial" w:hAnsi="Arial" w:cs="Arial"/>
          <w:color w:val="000000" w:themeColor="text1"/>
          <w:sz w:val="22"/>
          <w:szCs w:val="22"/>
        </w:rPr>
        <w:t xml:space="preserve">) </w:t>
      </w:r>
      <w:r w:rsidR="00CE62D9" w:rsidRPr="008E662D">
        <w:rPr>
          <w:rFonts w:ascii="Arial" w:hAnsi="Arial" w:cs="Arial"/>
          <w:color w:val="000000" w:themeColor="text1"/>
          <w:sz w:val="22"/>
          <w:szCs w:val="22"/>
        </w:rPr>
        <w:t>bis</w:t>
      </w:r>
      <w:r w:rsidR="002D0395" w:rsidRPr="008E662D">
        <w:rPr>
          <w:rFonts w:ascii="Arial" w:hAnsi="Arial" w:cs="Arial"/>
          <w:color w:val="000000" w:themeColor="text1"/>
          <w:sz w:val="22"/>
          <w:szCs w:val="22"/>
        </w:rPr>
        <w:t xml:space="preserve"> e) ist durch Vorlage einer ärztlichen Bescheinigung nach</w:t>
      </w:r>
      <w:r w:rsidR="003E329E" w:rsidRPr="008E662D">
        <w:rPr>
          <w:rFonts w:ascii="Arial" w:hAnsi="Arial" w:cs="Arial"/>
          <w:color w:val="000000" w:themeColor="text1"/>
          <w:sz w:val="22"/>
          <w:szCs w:val="22"/>
        </w:rPr>
        <w:t>zuweisen.</w:t>
      </w:r>
    </w:p>
    <w:p w14:paraId="26038E3E" w14:textId="4511D399" w:rsidR="006A079D" w:rsidRPr="008E662D" w:rsidRDefault="006A079D" w:rsidP="00FE12BB">
      <w:pPr>
        <w:jc w:val="both"/>
        <w:rPr>
          <w:rFonts w:ascii="Arial" w:hAnsi="Arial" w:cs="Arial"/>
          <w:color w:val="000000" w:themeColor="text1"/>
          <w:sz w:val="22"/>
          <w:szCs w:val="22"/>
        </w:rPr>
      </w:pPr>
    </w:p>
    <w:p w14:paraId="4D111CC5" w14:textId="77777777" w:rsidR="00781AB4" w:rsidRPr="008E662D" w:rsidRDefault="00781AB4" w:rsidP="00C274BF">
      <w:pPr>
        <w:pStyle w:val="Listenabsatz"/>
        <w:numPr>
          <w:ilvl w:val="0"/>
          <w:numId w:val="3"/>
        </w:numPr>
        <w:ind w:left="284" w:hanging="284"/>
        <w:jc w:val="both"/>
        <w:rPr>
          <w:rFonts w:ascii="Arial" w:hAnsi="Arial" w:cs="Arial"/>
          <w:b/>
          <w:color w:val="000000" w:themeColor="text1"/>
          <w:sz w:val="22"/>
          <w:szCs w:val="22"/>
        </w:rPr>
      </w:pPr>
      <w:r w:rsidRPr="008E662D">
        <w:rPr>
          <w:rFonts w:ascii="Arial" w:hAnsi="Arial" w:cs="Arial"/>
          <w:b/>
          <w:color w:val="000000" w:themeColor="text1"/>
          <w:sz w:val="22"/>
          <w:szCs w:val="22"/>
        </w:rPr>
        <w:t>Persönliche Hygiene</w:t>
      </w:r>
    </w:p>
    <w:p w14:paraId="24898424" w14:textId="77777777" w:rsidR="0014452C" w:rsidRPr="008E662D" w:rsidRDefault="0014452C" w:rsidP="0014452C">
      <w:pPr>
        <w:pStyle w:val="Listenabsatz"/>
        <w:ind w:left="284"/>
        <w:jc w:val="both"/>
        <w:rPr>
          <w:rFonts w:ascii="Arial" w:hAnsi="Arial" w:cs="Arial"/>
          <w:b/>
          <w:color w:val="000000" w:themeColor="text1"/>
          <w:sz w:val="22"/>
          <w:szCs w:val="22"/>
        </w:rPr>
      </w:pPr>
    </w:p>
    <w:p w14:paraId="4A9F12FF" w14:textId="33C37F29" w:rsidR="00C9661F" w:rsidRPr="008E662D" w:rsidRDefault="00C9661F" w:rsidP="00C274BF">
      <w:pPr>
        <w:pStyle w:val="Listenabsatz"/>
        <w:ind w:left="284"/>
        <w:jc w:val="both"/>
        <w:rPr>
          <w:rFonts w:ascii="Arial" w:hAnsi="Arial" w:cs="Arial"/>
          <w:color w:val="000000" w:themeColor="text1"/>
          <w:sz w:val="22"/>
          <w:szCs w:val="22"/>
        </w:rPr>
      </w:pPr>
      <w:r w:rsidRPr="008E662D">
        <w:rPr>
          <w:rFonts w:ascii="Arial" w:hAnsi="Arial" w:cs="Arial"/>
          <w:color w:val="000000" w:themeColor="text1"/>
          <w:sz w:val="22"/>
          <w:szCs w:val="22"/>
        </w:rPr>
        <w:t>Das neuartige Corona</w:t>
      </w:r>
      <w:r w:rsidR="005A7E0A" w:rsidRPr="008E662D">
        <w:rPr>
          <w:rFonts w:ascii="Arial" w:hAnsi="Arial" w:cs="Arial"/>
          <w:color w:val="000000" w:themeColor="text1"/>
          <w:sz w:val="22"/>
          <w:szCs w:val="22"/>
        </w:rPr>
        <w:t>-V</w:t>
      </w:r>
      <w:r w:rsidRPr="008E662D">
        <w:rPr>
          <w:rFonts w:ascii="Arial" w:hAnsi="Arial" w:cs="Arial"/>
          <w:color w:val="000000" w:themeColor="text1"/>
          <w:sz w:val="22"/>
          <w:szCs w:val="22"/>
        </w:rPr>
        <w:t xml:space="preserve">irus ist </w:t>
      </w:r>
      <w:proofErr w:type="gramStart"/>
      <w:r w:rsidRPr="008E662D">
        <w:rPr>
          <w:rFonts w:ascii="Arial" w:hAnsi="Arial" w:cs="Arial"/>
          <w:color w:val="000000" w:themeColor="text1"/>
          <w:sz w:val="22"/>
          <w:szCs w:val="22"/>
        </w:rPr>
        <w:t>von</w:t>
      </w:r>
      <w:r w:rsidR="005763E6" w:rsidRPr="008E662D">
        <w:rPr>
          <w:rFonts w:ascii="Arial" w:hAnsi="Arial" w:cs="Arial"/>
          <w:color w:val="000000" w:themeColor="text1"/>
          <w:sz w:val="22"/>
          <w:szCs w:val="22"/>
        </w:rPr>
        <w:t xml:space="preserve"> </w:t>
      </w:r>
      <w:r w:rsidRPr="008E662D">
        <w:rPr>
          <w:rFonts w:ascii="Arial" w:hAnsi="Arial" w:cs="Arial"/>
          <w:color w:val="000000" w:themeColor="text1"/>
          <w:sz w:val="22"/>
          <w:szCs w:val="22"/>
        </w:rPr>
        <w:t>Mensch</w:t>
      </w:r>
      <w:proofErr w:type="gramEnd"/>
      <w:r w:rsidRPr="008E662D">
        <w:rPr>
          <w:rFonts w:ascii="Arial" w:hAnsi="Arial" w:cs="Arial"/>
          <w:color w:val="000000" w:themeColor="text1"/>
          <w:sz w:val="22"/>
          <w:szCs w:val="22"/>
        </w:rPr>
        <w:t xml:space="preserve"> zu Mensch übertragbar</w:t>
      </w:r>
      <w:r w:rsidRPr="008E662D">
        <w:rPr>
          <w:rStyle w:val="Funotenzeichen"/>
          <w:rFonts w:ascii="Arial" w:hAnsi="Arial" w:cs="Arial"/>
          <w:color w:val="000000" w:themeColor="text1"/>
          <w:sz w:val="22"/>
          <w:szCs w:val="22"/>
        </w:rPr>
        <w:footnoteReference w:id="2"/>
      </w:r>
      <w:r w:rsidRPr="008E662D">
        <w:rPr>
          <w:rFonts w:ascii="Arial" w:hAnsi="Arial" w:cs="Arial"/>
          <w:color w:val="000000" w:themeColor="text1"/>
          <w:sz w:val="22"/>
          <w:szCs w:val="22"/>
        </w:rPr>
        <w:t>.</w:t>
      </w:r>
      <w:r w:rsidR="0017021F" w:rsidRPr="008E662D">
        <w:rPr>
          <w:rFonts w:ascii="Arial" w:hAnsi="Arial" w:cs="Arial"/>
          <w:color w:val="000000" w:themeColor="text1"/>
          <w:sz w:val="22"/>
          <w:szCs w:val="22"/>
        </w:rPr>
        <w:t xml:space="preserve"> </w:t>
      </w:r>
      <w:r w:rsidR="00C710D0" w:rsidRPr="008E662D">
        <w:rPr>
          <w:rFonts w:ascii="Arial" w:hAnsi="Arial" w:cs="Arial"/>
          <w:color w:val="000000" w:themeColor="text1"/>
          <w:sz w:val="22"/>
          <w:szCs w:val="22"/>
        </w:rPr>
        <w:t xml:space="preserve">Die </w:t>
      </w:r>
      <w:r w:rsidRPr="008E662D">
        <w:rPr>
          <w:rFonts w:ascii="Arial" w:hAnsi="Arial" w:cs="Arial"/>
          <w:color w:val="000000" w:themeColor="text1"/>
          <w:sz w:val="22"/>
          <w:szCs w:val="22"/>
        </w:rPr>
        <w:t>Hauptübertragungsweg</w:t>
      </w:r>
      <w:r w:rsidR="00C710D0" w:rsidRPr="008E662D">
        <w:rPr>
          <w:rFonts w:ascii="Arial" w:hAnsi="Arial" w:cs="Arial"/>
          <w:color w:val="000000" w:themeColor="text1"/>
          <w:sz w:val="22"/>
          <w:szCs w:val="22"/>
        </w:rPr>
        <w:t>e</w:t>
      </w:r>
      <w:r w:rsidRPr="008E662D">
        <w:rPr>
          <w:rStyle w:val="Funotenzeichen"/>
          <w:rFonts w:ascii="Arial" w:hAnsi="Arial" w:cs="Arial"/>
          <w:color w:val="000000" w:themeColor="text1"/>
          <w:sz w:val="22"/>
          <w:szCs w:val="22"/>
        </w:rPr>
        <w:footnoteReference w:id="3"/>
      </w:r>
      <w:r w:rsidRPr="008E662D">
        <w:rPr>
          <w:rFonts w:ascii="Arial" w:hAnsi="Arial" w:cs="Arial"/>
          <w:color w:val="000000" w:themeColor="text1"/>
          <w:sz w:val="22"/>
          <w:szCs w:val="22"/>
        </w:rPr>
        <w:t xml:space="preserve"> </w:t>
      </w:r>
      <w:r w:rsidR="00C710D0" w:rsidRPr="008E662D">
        <w:rPr>
          <w:rFonts w:ascii="Arial" w:hAnsi="Arial" w:cs="Arial"/>
          <w:color w:val="000000" w:themeColor="text1"/>
          <w:sz w:val="22"/>
          <w:szCs w:val="22"/>
        </w:rPr>
        <w:t xml:space="preserve">sind </w:t>
      </w:r>
      <w:r w:rsidRPr="008E662D">
        <w:rPr>
          <w:rFonts w:ascii="Arial" w:hAnsi="Arial" w:cs="Arial"/>
          <w:color w:val="000000" w:themeColor="text1"/>
          <w:sz w:val="22"/>
          <w:szCs w:val="22"/>
        </w:rPr>
        <w:t>die Tröpfchen</w:t>
      </w:r>
      <w:r w:rsidR="00C710D0" w:rsidRPr="008E662D">
        <w:rPr>
          <w:rFonts w:ascii="Arial" w:hAnsi="Arial" w:cs="Arial"/>
          <w:color w:val="000000" w:themeColor="text1"/>
          <w:sz w:val="22"/>
          <w:szCs w:val="22"/>
        </w:rPr>
        <w:t>- und die Aerosol</w:t>
      </w:r>
      <w:r w:rsidRPr="008E662D">
        <w:rPr>
          <w:rFonts w:ascii="Arial" w:hAnsi="Arial" w:cs="Arial"/>
          <w:color w:val="000000" w:themeColor="text1"/>
          <w:sz w:val="22"/>
          <w:szCs w:val="22"/>
        </w:rPr>
        <w:t xml:space="preserve">infektion. </w:t>
      </w:r>
      <w:r w:rsidR="00C710D0" w:rsidRPr="008E662D">
        <w:rPr>
          <w:rFonts w:ascii="Arial" w:hAnsi="Arial" w:cs="Arial"/>
          <w:color w:val="000000" w:themeColor="text1"/>
          <w:sz w:val="22"/>
          <w:szCs w:val="22"/>
        </w:rPr>
        <w:t>Bei diesen Übertragungswegen gelangen erregerhaltige Partikel beim Husten, Niesen sowie beim Ausatmen in die Raumluft</w:t>
      </w:r>
      <w:r w:rsidRPr="008E662D">
        <w:rPr>
          <w:rFonts w:ascii="Arial" w:hAnsi="Arial" w:cs="Arial"/>
          <w:color w:val="000000" w:themeColor="text1"/>
          <w:sz w:val="22"/>
          <w:szCs w:val="22"/>
        </w:rPr>
        <w:t>.</w:t>
      </w:r>
      <w:r w:rsidR="00C710D0" w:rsidRPr="008E662D">
        <w:rPr>
          <w:rFonts w:ascii="Arial" w:hAnsi="Arial" w:cs="Arial"/>
          <w:color w:val="000000" w:themeColor="text1"/>
          <w:sz w:val="22"/>
          <w:szCs w:val="22"/>
        </w:rPr>
        <w:t xml:space="preserve"> Durch Einatmen können sich andere Personen dann mit </w:t>
      </w:r>
      <w:r w:rsidR="00BC1924" w:rsidRPr="008E662D">
        <w:rPr>
          <w:rFonts w:ascii="Arial" w:hAnsi="Arial" w:cs="Arial"/>
          <w:color w:val="000000" w:themeColor="text1"/>
          <w:sz w:val="22"/>
          <w:szCs w:val="22"/>
        </w:rPr>
        <w:t xml:space="preserve">dem Virus </w:t>
      </w:r>
      <w:r w:rsidR="00C710D0" w:rsidRPr="008E662D">
        <w:rPr>
          <w:rFonts w:ascii="Arial" w:hAnsi="Arial" w:cs="Arial"/>
          <w:color w:val="000000" w:themeColor="text1"/>
          <w:sz w:val="22"/>
          <w:szCs w:val="22"/>
        </w:rPr>
        <w:t>SARS-CoV-2 infizieren.</w:t>
      </w:r>
      <w:r w:rsidRPr="008E662D">
        <w:rPr>
          <w:rFonts w:ascii="Arial" w:hAnsi="Arial" w:cs="Arial"/>
          <w:color w:val="000000" w:themeColor="text1"/>
          <w:sz w:val="22"/>
          <w:szCs w:val="22"/>
        </w:rPr>
        <w:t xml:space="preserve"> Darüber hinaus ist auch über Hände, die </w:t>
      </w:r>
      <w:r w:rsidRPr="008E662D">
        <w:rPr>
          <w:rFonts w:ascii="Arial" w:hAnsi="Arial" w:cs="Arial"/>
          <w:strike/>
          <w:color w:val="000000" w:themeColor="text1"/>
          <w:sz w:val="22"/>
          <w:szCs w:val="22"/>
        </w:rPr>
        <w:t>dann</w:t>
      </w:r>
      <w:r w:rsidRPr="008E662D">
        <w:rPr>
          <w:rFonts w:ascii="Arial" w:hAnsi="Arial" w:cs="Arial"/>
          <w:color w:val="000000" w:themeColor="text1"/>
          <w:sz w:val="22"/>
          <w:szCs w:val="22"/>
        </w:rPr>
        <w:t xml:space="preserve"> mit Mund- oder Nasenschleimhaut sowie d</w:t>
      </w:r>
      <w:r w:rsidR="00DD70EC" w:rsidRPr="008E662D">
        <w:rPr>
          <w:rFonts w:ascii="Arial" w:hAnsi="Arial" w:cs="Arial"/>
          <w:color w:val="000000" w:themeColor="text1"/>
          <w:sz w:val="22"/>
          <w:szCs w:val="22"/>
        </w:rPr>
        <w:t>er</w:t>
      </w:r>
      <w:r w:rsidRPr="008E662D">
        <w:rPr>
          <w:rFonts w:ascii="Arial" w:hAnsi="Arial" w:cs="Arial"/>
          <w:color w:val="000000" w:themeColor="text1"/>
          <w:sz w:val="22"/>
          <w:szCs w:val="22"/>
        </w:rPr>
        <w:t xml:space="preserve"> Augenbindehaut in Kontakt gebracht werden, eine </w:t>
      </w:r>
      <w:r w:rsidR="00E575B5" w:rsidRPr="008E662D">
        <w:rPr>
          <w:rFonts w:ascii="Arial" w:hAnsi="Arial" w:cs="Arial"/>
          <w:color w:val="000000" w:themeColor="text1"/>
          <w:sz w:val="22"/>
          <w:szCs w:val="22"/>
        </w:rPr>
        <w:t xml:space="preserve">indirekte </w:t>
      </w:r>
      <w:r w:rsidRPr="008E662D">
        <w:rPr>
          <w:rFonts w:ascii="Arial" w:hAnsi="Arial" w:cs="Arial"/>
          <w:color w:val="000000" w:themeColor="text1"/>
          <w:sz w:val="22"/>
          <w:szCs w:val="22"/>
        </w:rPr>
        <w:t>Übertragung möglich.</w:t>
      </w:r>
    </w:p>
    <w:p w14:paraId="53A8AA23" w14:textId="77777777" w:rsidR="00C9661F" w:rsidRPr="008E662D" w:rsidRDefault="00C9661F" w:rsidP="00C274BF">
      <w:pPr>
        <w:pStyle w:val="Listenabsatz"/>
        <w:ind w:left="284"/>
        <w:jc w:val="both"/>
        <w:rPr>
          <w:rFonts w:ascii="Arial" w:hAnsi="Arial" w:cs="Arial"/>
          <w:color w:val="000000" w:themeColor="text1"/>
          <w:sz w:val="22"/>
          <w:szCs w:val="22"/>
        </w:rPr>
      </w:pPr>
    </w:p>
    <w:p w14:paraId="0893D0F7" w14:textId="77777777" w:rsidR="00C9661F" w:rsidRPr="008E662D" w:rsidRDefault="00C9661F" w:rsidP="00C274BF">
      <w:pPr>
        <w:pStyle w:val="Listenabsatz"/>
        <w:ind w:left="284"/>
        <w:jc w:val="both"/>
        <w:rPr>
          <w:rFonts w:ascii="Arial" w:hAnsi="Arial" w:cs="Arial"/>
          <w:color w:val="000000" w:themeColor="text1"/>
          <w:sz w:val="22"/>
          <w:szCs w:val="22"/>
        </w:rPr>
      </w:pPr>
      <w:r w:rsidRPr="008E662D">
        <w:rPr>
          <w:rFonts w:ascii="Arial" w:hAnsi="Arial" w:cs="Arial"/>
          <w:color w:val="000000" w:themeColor="text1"/>
          <w:sz w:val="22"/>
          <w:szCs w:val="22"/>
        </w:rPr>
        <w:t>Wichtigste Maßnahmen der persönlichen Hygiene sind daher:</w:t>
      </w:r>
    </w:p>
    <w:p w14:paraId="29C45BD0" w14:textId="3358F19F" w:rsidR="00C9661F" w:rsidRPr="008E662D" w:rsidRDefault="00C9661F" w:rsidP="00C274BF">
      <w:pPr>
        <w:pStyle w:val="Listenabsatz"/>
        <w:numPr>
          <w:ilvl w:val="0"/>
          <w:numId w:val="4"/>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Bei Krankheitszeichen (z.B. Fieber, trockener Husten, Atemproblemen, Verlust Geschmacks-/Geruchssinn, Halsschmerzen Gliederschmerzen) </w:t>
      </w:r>
      <w:r w:rsidR="005763E6" w:rsidRPr="008E662D">
        <w:rPr>
          <w:rFonts w:ascii="Arial" w:hAnsi="Arial" w:cs="Arial"/>
          <w:b/>
          <w:color w:val="000000" w:themeColor="text1"/>
          <w:sz w:val="22"/>
          <w:szCs w:val="22"/>
        </w:rPr>
        <w:t xml:space="preserve">in jedem </w:t>
      </w:r>
      <w:r w:rsidR="00DD70EC" w:rsidRPr="008E662D">
        <w:rPr>
          <w:rFonts w:ascii="Arial" w:hAnsi="Arial" w:cs="Arial"/>
          <w:b/>
          <w:color w:val="000000" w:themeColor="text1"/>
          <w:sz w:val="22"/>
          <w:szCs w:val="22"/>
        </w:rPr>
        <w:t>Fall zu Hause bleiben</w:t>
      </w:r>
      <w:r w:rsidR="00E575B5" w:rsidRPr="008E662D">
        <w:rPr>
          <w:rFonts w:ascii="Arial" w:hAnsi="Arial" w:cs="Arial"/>
          <w:b/>
          <w:color w:val="000000" w:themeColor="text1"/>
          <w:sz w:val="22"/>
          <w:szCs w:val="22"/>
        </w:rPr>
        <w:t>.</w:t>
      </w:r>
    </w:p>
    <w:p w14:paraId="6D030A5C" w14:textId="77777777" w:rsidR="00C9661F" w:rsidRPr="008E662D" w:rsidRDefault="00C9661F" w:rsidP="00C274BF">
      <w:pPr>
        <w:pStyle w:val="Listenabsatz"/>
        <w:numPr>
          <w:ilvl w:val="0"/>
          <w:numId w:val="4"/>
        </w:numPr>
        <w:jc w:val="both"/>
        <w:rPr>
          <w:rFonts w:ascii="Arial" w:hAnsi="Arial" w:cs="Arial"/>
          <w:color w:val="000000" w:themeColor="text1"/>
          <w:sz w:val="22"/>
          <w:szCs w:val="22"/>
        </w:rPr>
      </w:pPr>
      <w:r w:rsidRPr="008E662D">
        <w:rPr>
          <w:rFonts w:ascii="Arial" w:hAnsi="Arial" w:cs="Arial"/>
          <w:color w:val="000000" w:themeColor="text1"/>
          <w:sz w:val="22"/>
          <w:szCs w:val="22"/>
        </w:rPr>
        <w:t>Keine Berührungen, Uma</w:t>
      </w:r>
      <w:r w:rsidR="00DD70EC" w:rsidRPr="008E662D">
        <w:rPr>
          <w:rFonts w:ascii="Arial" w:hAnsi="Arial" w:cs="Arial"/>
          <w:color w:val="000000" w:themeColor="text1"/>
          <w:sz w:val="22"/>
          <w:szCs w:val="22"/>
        </w:rPr>
        <w:t>rmungen und kein Händeschütteln</w:t>
      </w:r>
      <w:r w:rsidR="00E575B5" w:rsidRPr="008E662D">
        <w:rPr>
          <w:rFonts w:ascii="Arial" w:hAnsi="Arial" w:cs="Arial"/>
          <w:color w:val="000000" w:themeColor="text1"/>
          <w:sz w:val="22"/>
          <w:szCs w:val="22"/>
        </w:rPr>
        <w:t>.</w:t>
      </w:r>
    </w:p>
    <w:p w14:paraId="28B1566C" w14:textId="77777777" w:rsidR="00C9661F" w:rsidRPr="008E662D" w:rsidRDefault="00C9661F" w:rsidP="00C274BF">
      <w:pPr>
        <w:pStyle w:val="Listenabsatz"/>
        <w:numPr>
          <w:ilvl w:val="0"/>
          <w:numId w:val="4"/>
        </w:numPr>
        <w:jc w:val="both"/>
        <w:rPr>
          <w:rFonts w:ascii="Arial" w:hAnsi="Arial" w:cs="Arial"/>
          <w:color w:val="000000" w:themeColor="text1"/>
          <w:sz w:val="22"/>
          <w:szCs w:val="22"/>
        </w:rPr>
      </w:pPr>
      <w:r w:rsidRPr="008E662D">
        <w:rPr>
          <w:rFonts w:ascii="Arial" w:hAnsi="Arial" w:cs="Arial"/>
          <w:color w:val="000000" w:themeColor="text1"/>
          <w:sz w:val="22"/>
          <w:szCs w:val="22"/>
          <w:u w:val="single"/>
        </w:rPr>
        <w:t>Mindestens 1,50 m Abstand</w:t>
      </w:r>
      <w:r w:rsidR="00DD70EC" w:rsidRPr="008E662D">
        <w:rPr>
          <w:rFonts w:ascii="Arial" w:hAnsi="Arial" w:cs="Arial"/>
          <w:color w:val="000000" w:themeColor="text1"/>
          <w:sz w:val="22"/>
          <w:szCs w:val="22"/>
        </w:rPr>
        <w:t xml:space="preserve"> halten</w:t>
      </w:r>
      <w:r w:rsidR="00E575B5" w:rsidRPr="008E662D">
        <w:rPr>
          <w:rFonts w:ascii="Arial" w:hAnsi="Arial" w:cs="Arial"/>
          <w:color w:val="000000" w:themeColor="text1"/>
          <w:sz w:val="22"/>
          <w:szCs w:val="22"/>
        </w:rPr>
        <w:t>.</w:t>
      </w:r>
    </w:p>
    <w:p w14:paraId="364D2F66" w14:textId="77777777" w:rsidR="00C9661F" w:rsidRPr="008E662D" w:rsidRDefault="00C9661F" w:rsidP="00C274BF">
      <w:pPr>
        <w:pStyle w:val="Listenabsatz"/>
        <w:numPr>
          <w:ilvl w:val="0"/>
          <w:numId w:val="4"/>
        </w:numPr>
        <w:jc w:val="both"/>
        <w:rPr>
          <w:rFonts w:ascii="Arial" w:hAnsi="Arial" w:cs="Arial"/>
          <w:color w:val="000000" w:themeColor="text1"/>
          <w:sz w:val="22"/>
          <w:szCs w:val="22"/>
        </w:rPr>
      </w:pPr>
      <w:r w:rsidRPr="008E662D">
        <w:rPr>
          <w:rFonts w:ascii="Arial" w:hAnsi="Arial" w:cs="Arial"/>
          <w:color w:val="000000" w:themeColor="text1"/>
          <w:sz w:val="22"/>
          <w:szCs w:val="22"/>
        </w:rPr>
        <w:t>Mit den Händen nicht das Gesicht, insbesondere die Schleimhäute berühren, d.h. nicht</w:t>
      </w:r>
      <w:r w:rsidR="00DD70EC" w:rsidRPr="008E662D">
        <w:rPr>
          <w:rFonts w:ascii="Arial" w:hAnsi="Arial" w:cs="Arial"/>
          <w:color w:val="000000" w:themeColor="text1"/>
          <w:sz w:val="22"/>
          <w:szCs w:val="22"/>
        </w:rPr>
        <w:t xml:space="preserve"> an Mund, Augen und Nase fassen</w:t>
      </w:r>
      <w:r w:rsidR="00E575B5" w:rsidRPr="008E662D">
        <w:rPr>
          <w:rFonts w:ascii="Arial" w:hAnsi="Arial" w:cs="Arial"/>
          <w:color w:val="000000" w:themeColor="text1"/>
          <w:sz w:val="22"/>
          <w:szCs w:val="22"/>
        </w:rPr>
        <w:t>.</w:t>
      </w:r>
    </w:p>
    <w:p w14:paraId="4A201E71" w14:textId="77777777" w:rsidR="00C9661F" w:rsidRPr="008E662D" w:rsidRDefault="00C9661F" w:rsidP="00C274BF">
      <w:pPr>
        <w:pStyle w:val="Listenabsatz"/>
        <w:numPr>
          <w:ilvl w:val="0"/>
          <w:numId w:val="4"/>
        </w:numPr>
        <w:jc w:val="both"/>
        <w:rPr>
          <w:rFonts w:ascii="Arial" w:hAnsi="Arial" w:cs="Arial"/>
          <w:color w:val="000000" w:themeColor="text1"/>
          <w:sz w:val="22"/>
          <w:szCs w:val="22"/>
        </w:rPr>
      </w:pPr>
      <w:r w:rsidRPr="008E662D">
        <w:rPr>
          <w:rFonts w:ascii="Arial" w:hAnsi="Arial" w:cs="Arial"/>
          <w:color w:val="000000" w:themeColor="text1"/>
          <w:sz w:val="22"/>
          <w:szCs w:val="22"/>
        </w:rPr>
        <w:t>Gründliche Händehygiene</w:t>
      </w:r>
      <w:r w:rsidRPr="008E662D">
        <w:rPr>
          <w:rStyle w:val="Funotenzeichen"/>
          <w:rFonts w:ascii="Arial" w:hAnsi="Arial" w:cs="Arial"/>
          <w:color w:val="000000" w:themeColor="text1"/>
          <w:sz w:val="22"/>
          <w:szCs w:val="22"/>
        </w:rPr>
        <w:footnoteReference w:id="4"/>
      </w:r>
      <w:r w:rsidRPr="008E662D">
        <w:rPr>
          <w:rFonts w:ascii="Arial" w:hAnsi="Arial" w:cs="Arial"/>
          <w:color w:val="000000" w:themeColor="text1"/>
          <w:sz w:val="22"/>
          <w:szCs w:val="22"/>
        </w:rPr>
        <w:t xml:space="preserve"> durch </w:t>
      </w:r>
      <w:r w:rsidR="000D09F7" w:rsidRPr="008E662D">
        <w:rPr>
          <w:rFonts w:ascii="Arial" w:hAnsi="Arial" w:cs="Arial"/>
          <w:color w:val="000000" w:themeColor="text1"/>
          <w:sz w:val="22"/>
          <w:szCs w:val="22"/>
        </w:rPr>
        <w:t>Händewaschen mit Seife für 20 -</w:t>
      </w:r>
      <w:r w:rsidRPr="008E662D">
        <w:rPr>
          <w:rFonts w:ascii="Arial" w:hAnsi="Arial" w:cs="Arial"/>
          <w:color w:val="000000" w:themeColor="text1"/>
          <w:sz w:val="22"/>
          <w:szCs w:val="22"/>
        </w:rPr>
        <w:t xml:space="preserve"> 30 Sekunden nach beispielsweise dem Naseputzen, Husten oder Niesen; nach der Benutzung von öffentlichen Verkehrsmitteln; nach Kontakt mit Treppengeländern, Türgriffen, Haltegriffen etc.; vor und nach dem Essen; nach dem Toiletten-Gang</w:t>
      </w:r>
      <w:r w:rsidR="00DD70EC" w:rsidRPr="008E662D">
        <w:rPr>
          <w:rFonts w:ascii="Arial" w:hAnsi="Arial" w:cs="Arial"/>
          <w:color w:val="000000" w:themeColor="text1"/>
          <w:sz w:val="22"/>
          <w:szCs w:val="22"/>
        </w:rPr>
        <w:t xml:space="preserve"> … </w:t>
      </w:r>
    </w:p>
    <w:p w14:paraId="4D3CAC57" w14:textId="77777777" w:rsidR="00C9661F" w:rsidRPr="008E662D" w:rsidRDefault="00C9661F" w:rsidP="00C274BF">
      <w:pPr>
        <w:pStyle w:val="Listenabsatz"/>
        <w:numPr>
          <w:ilvl w:val="0"/>
          <w:numId w:val="6"/>
        </w:numPr>
        <w:jc w:val="both"/>
        <w:rPr>
          <w:rFonts w:ascii="Arial" w:hAnsi="Arial" w:cs="Arial"/>
          <w:color w:val="000000" w:themeColor="text1"/>
          <w:sz w:val="22"/>
          <w:szCs w:val="22"/>
        </w:rPr>
      </w:pPr>
      <w:r w:rsidRPr="008E662D">
        <w:rPr>
          <w:rFonts w:ascii="Arial" w:hAnsi="Arial" w:cs="Arial"/>
          <w:color w:val="000000" w:themeColor="text1"/>
          <w:sz w:val="22"/>
          <w:szCs w:val="22"/>
        </w:rPr>
        <w:t>Öffentlich zugängliche Gegenstände wie Türklinken oder Fahrstuhlknöpfe möglichst nicht mit der vollen Hand bzw. den Finge</w:t>
      </w:r>
      <w:r w:rsidR="007E2CBE" w:rsidRPr="008E662D">
        <w:rPr>
          <w:rFonts w:ascii="Arial" w:hAnsi="Arial" w:cs="Arial"/>
          <w:color w:val="000000" w:themeColor="text1"/>
          <w:sz w:val="22"/>
          <w:szCs w:val="22"/>
        </w:rPr>
        <w:t>rn anfassen, ggf. Ellenbogen be</w:t>
      </w:r>
      <w:r w:rsidR="00DD70EC" w:rsidRPr="008E662D">
        <w:rPr>
          <w:rFonts w:ascii="Arial" w:hAnsi="Arial" w:cs="Arial"/>
          <w:color w:val="000000" w:themeColor="text1"/>
          <w:sz w:val="22"/>
          <w:szCs w:val="22"/>
        </w:rPr>
        <w:t>nutzen</w:t>
      </w:r>
      <w:r w:rsidR="00E575B5" w:rsidRPr="008E662D">
        <w:rPr>
          <w:rFonts w:ascii="Arial" w:hAnsi="Arial" w:cs="Arial"/>
          <w:color w:val="000000" w:themeColor="text1"/>
          <w:sz w:val="22"/>
          <w:szCs w:val="22"/>
        </w:rPr>
        <w:t>.</w:t>
      </w:r>
    </w:p>
    <w:p w14:paraId="2BAC76E6" w14:textId="77777777" w:rsidR="00C9661F" w:rsidRPr="008E662D" w:rsidRDefault="00C9661F" w:rsidP="00C274BF">
      <w:pPr>
        <w:pStyle w:val="Listenabsatz"/>
        <w:numPr>
          <w:ilvl w:val="0"/>
          <w:numId w:val="6"/>
        </w:numPr>
        <w:jc w:val="both"/>
        <w:rPr>
          <w:rFonts w:ascii="Arial" w:hAnsi="Arial" w:cs="Arial"/>
          <w:color w:val="000000" w:themeColor="text1"/>
          <w:sz w:val="22"/>
          <w:szCs w:val="22"/>
        </w:rPr>
      </w:pPr>
      <w:r w:rsidRPr="008E662D">
        <w:rPr>
          <w:rFonts w:ascii="Arial" w:hAnsi="Arial" w:cs="Arial"/>
          <w:color w:val="000000" w:themeColor="text1"/>
          <w:sz w:val="22"/>
          <w:szCs w:val="22"/>
        </w:rPr>
        <w:t>Husten- und Niesetikette</w:t>
      </w:r>
      <w:r w:rsidRPr="008E662D">
        <w:rPr>
          <w:rStyle w:val="Funotenzeichen"/>
          <w:rFonts w:ascii="Arial" w:hAnsi="Arial" w:cs="Arial"/>
          <w:color w:val="000000" w:themeColor="text1"/>
          <w:sz w:val="22"/>
          <w:szCs w:val="22"/>
        </w:rPr>
        <w:footnoteReference w:id="5"/>
      </w:r>
      <w:r w:rsidRPr="008E662D">
        <w:rPr>
          <w:rFonts w:ascii="Arial" w:hAnsi="Arial" w:cs="Arial"/>
          <w:color w:val="000000" w:themeColor="text1"/>
          <w:sz w:val="22"/>
          <w:szCs w:val="22"/>
        </w:rPr>
        <w:t xml:space="preserve"> sind wichtigste Präventionsmaßnahmen. Dies bedeutet Husten und Niesen in die Armbeuge. Beim Husten oder Niesen Abstand zu anderen Personen halten; am besten wegdrehen.</w:t>
      </w:r>
    </w:p>
    <w:p w14:paraId="125A219C" w14:textId="77777777" w:rsidR="007E2CBE" w:rsidRPr="008E662D" w:rsidRDefault="007E2CBE" w:rsidP="007E2CBE">
      <w:pPr>
        <w:jc w:val="both"/>
        <w:rPr>
          <w:rFonts w:ascii="Arial" w:hAnsi="Arial" w:cs="Arial"/>
          <w:color w:val="000000" w:themeColor="text1"/>
          <w:sz w:val="22"/>
          <w:szCs w:val="22"/>
        </w:rPr>
      </w:pPr>
    </w:p>
    <w:p w14:paraId="26C81F29" w14:textId="0B77FD9F" w:rsidR="007E2CBE" w:rsidRPr="008E662D" w:rsidRDefault="00C710D0" w:rsidP="00351FF7">
      <w:pPr>
        <w:ind w:left="284"/>
        <w:jc w:val="both"/>
        <w:rPr>
          <w:rFonts w:ascii="Arial" w:hAnsi="Arial" w:cs="Arial"/>
          <w:color w:val="000000" w:themeColor="text1"/>
          <w:sz w:val="22"/>
          <w:szCs w:val="22"/>
        </w:rPr>
      </w:pPr>
      <w:r w:rsidRPr="008E662D">
        <w:rPr>
          <w:rFonts w:ascii="Arial" w:hAnsi="Arial" w:cs="Arial"/>
          <w:b/>
          <w:color w:val="000000" w:themeColor="text1"/>
          <w:sz w:val="22"/>
          <w:szCs w:val="22"/>
        </w:rPr>
        <w:t xml:space="preserve">Gründliches Händewaschen </w:t>
      </w:r>
      <w:r w:rsidR="007E2CBE" w:rsidRPr="008E662D">
        <w:rPr>
          <w:rFonts w:ascii="Arial" w:hAnsi="Arial" w:cs="Arial"/>
          <w:b/>
          <w:color w:val="000000" w:themeColor="text1"/>
          <w:sz w:val="22"/>
          <w:szCs w:val="22"/>
        </w:rPr>
        <w:t>ist ausreichend</w:t>
      </w:r>
      <w:r w:rsidR="007E2CBE" w:rsidRPr="008E662D">
        <w:rPr>
          <w:rFonts w:ascii="Arial" w:hAnsi="Arial" w:cs="Arial"/>
          <w:color w:val="000000" w:themeColor="text1"/>
          <w:sz w:val="22"/>
          <w:szCs w:val="22"/>
        </w:rPr>
        <w:t xml:space="preserve"> und im Rahmen einer Ressourcenschonung zu bevorzugen.</w:t>
      </w:r>
      <w:r w:rsidR="00E575B5" w:rsidRPr="008E662D">
        <w:rPr>
          <w:rFonts w:ascii="Arial" w:hAnsi="Arial" w:cs="Arial"/>
          <w:color w:val="000000" w:themeColor="text1"/>
          <w:sz w:val="22"/>
          <w:szCs w:val="22"/>
        </w:rPr>
        <w:t xml:space="preserve"> </w:t>
      </w:r>
    </w:p>
    <w:p w14:paraId="6660384A" w14:textId="77777777" w:rsidR="00E575B5" w:rsidRPr="008E662D" w:rsidRDefault="00E575B5" w:rsidP="00351FF7">
      <w:pPr>
        <w:ind w:left="284"/>
        <w:jc w:val="both"/>
        <w:rPr>
          <w:rFonts w:ascii="Arial" w:hAnsi="Arial" w:cs="Arial"/>
          <w:color w:val="000000" w:themeColor="text1"/>
          <w:sz w:val="22"/>
          <w:szCs w:val="22"/>
        </w:rPr>
      </w:pPr>
    </w:p>
    <w:p w14:paraId="145C6B44" w14:textId="2A357707" w:rsidR="007E2CBE" w:rsidRPr="008E662D" w:rsidRDefault="007E2CBE" w:rsidP="00351FF7">
      <w:pPr>
        <w:ind w:left="284"/>
        <w:jc w:val="both"/>
        <w:rPr>
          <w:rFonts w:ascii="Arial" w:hAnsi="Arial" w:cs="Arial"/>
          <w:color w:val="000000" w:themeColor="text1"/>
          <w:sz w:val="22"/>
          <w:szCs w:val="22"/>
        </w:rPr>
      </w:pPr>
      <w:r w:rsidRPr="008E662D">
        <w:rPr>
          <w:rFonts w:ascii="Arial" w:hAnsi="Arial" w:cs="Arial"/>
          <w:color w:val="000000" w:themeColor="text1"/>
          <w:sz w:val="22"/>
          <w:szCs w:val="22"/>
        </w:rPr>
        <w:t xml:space="preserve">Händedesinfektion: Das sachgerechte Desinfizieren der Hände ist dann sinnvoll, wenn ein gründliches Händewaschen nicht möglich ist. Dazu muss </w:t>
      </w:r>
      <w:r w:rsidR="005763E6" w:rsidRPr="008E662D">
        <w:rPr>
          <w:rFonts w:ascii="Arial" w:hAnsi="Arial" w:cs="Arial"/>
          <w:color w:val="000000" w:themeColor="text1"/>
          <w:sz w:val="22"/>
          <w:szCs w:val="22"/>
        </w:rPr>
        <w:t xml:space="preserve">viruzides </w:t>
      </w:r>
      <w:r w:rsidRPr="008E662D">
        <w:rPr>
          <w:rFonts w:ascii="Arial" w:hAnsi="Arial" w:cs="Arial"/>
          <w:color w:val="000000" w:themeColor="text1"/>
          <w:sz w:val="22"/>
          <w:szCs w:val="22"/>
        </w:rPr>
        <w:t>Desinfektionsmittel in ausreichender Menge in die trockene Hand gegeben und bis zur v</w:t>
      </w:r>
      <w:r w:rsidR="00E575B5" w:rsidRPr="008E662D">
        <w:rPr>
          <w:rFonts w:ascii="Arial" w:hAnsi="Arial" w:cs="Arial"/>
          <w:color w:val="000000" w:themeColor="text1"/>
          <w:sz w:val="22"/>
          <w:szCs w:val="22"/>
        </w:rPr>
        <w:t>ollständigen Abtrocknung ca. 30 </w:t>
      </w:r>
      <w:r w:rsidRPr="008E662D">
        <w:rPr>
          <w:rFonts w:ascii="Arial" w:hAnsi="Arial" w:cs="Arial"/>
          <w:color w:val="000000" w:themeColor="text1"/>
          <w:sz w:val="22"/>
          <w:szCs w:val="22"/>
        </w:rPr>
        <w:t>Sekunden in die Hände einmassiert werden. Dabei ist auf die vollständige Benetzung der Hände zu achten.</w:t>
      </w:r>
    </w:p>
    <w:p w14:paraId="67CDEAB9" w14:textId="2BEBB04E" w:rsidR="00E575B5" w:rsidRPr="008E662D" w:rsidRDefault="00E575B5" w:rsidP="00FE12BB">
      <w:pPr>
        <w:jc w:val="both"/>
        <w:rPr>
          <w:rFonts w:ascii="Arial" w:hAnsi="Arial" w:cs="Arial"/>
          <w:color w:val="000000" w:themeColor="text1"/>
          <w:sz w:val="22"/>
          <w:szCs w:val="22"/>
        </w:rPr>
      </w:pPr>
    </w:p>
    <w:p w14:paraId="61B29CB0" w14:textId="77777777" w:rsidR="00C9661F" w:rsidRPr="008E662D" w:rsidRDefault="00C9661F" w:rsidP="00C274BF">
      <w:pPr>
        <w:pStyle w:val="Listenabsatz"/>
        <w:numPr>
          <w:ilvl w:val="0"/>
          <w:numId w:val="3"/>
        </w:numPr>
        <w:ind w:left="284" w:hanging="284"/>
        <w:jc w:val="both"/>
        <w:rPr>
          <w:rFonts w:ascii="Arial" w:hAnsi="Arial" w:cs="Arial"/>
          <w:b/>
          <w:color w:val="000000" w:themeColor="text1"/>
          <w:sz w:val="22"/>
          <w:szCs w:val="22"/>
        </w:rPr>
      </w:pPr>
      <w:r w:rsidRPr="008E662D">
        <w:rPr>
          <w:rFonts w:ascii="Arial" w:hAnsi="Arial" w:cs="Arial"/>
          <w:b/>
          <w:color w:val="000000" w:themeColor="text1"/>
          <w:sz w:val="22"/>
          <w:szCs w:val="22"/>
        </w:rPr>
        <w:t>Mund-Nasen-Bedeckung</w:t>
      </w:r>
      <w:r w:rsidR="00E15475" w:rsidRPr="008E662D">
        <w:rPr>
          <w:rFonts w:ascii="Arial" w:hAnsi="Arial" w:cs="Arial"/>
          <w:b/>
          <w:color w:val="000000" w:themeColor="text1"/>
          <w:sz w:val="22"/>
          <w:szCs w:val="22"/>
        </w:rPr>
        <w:t xml:space="preserve"> (M</w:t>
      </w:r>
      <w:r w:rsidR="000758E0" w:rsidRPr="008E662D">
        <w:rPr>
          <w:rFonts w:ascii="Arial" w:hAnsi="Arial" w:cs="Arial"/>
          <w:b/>
          <w:color w:val="000000" w:themeColor="text1"/>
          <w:sz w:val="22"/>
          <w:szCs w:val="22"/>
        </w:rPr>
        <w:t>NB</w:t>
      </w:r>
      <w:r w:rsidR="00E15475" w:rsidRPr="008E662D">
        <w:rPr>
          <w:rFonts w:ascii="Arial" w:hAnsi="Arial" w:cs="Arial"/>
          <w:b/>
          <w:color w:val="000000" w:themeColor="text1"/>
          <w:sz w:val="22"/>
          <w:szCs w:val="22"/>
        </w:rPr>
        <w:t>)</w:t>
      </w:r>
      <w:r w:rsidR="00E31452" w:rsidRPr="008E662D">
        <w:rPr>
          <w:rStyle w:val="Funotenzeichen"/>
          <w:rFonts w:ascii="Arial" w:hAnsi="Arial" w:cs="Arial"/>
          <w:b/>
          <w:color w:val="000000" w:themeColor="text1"/>
          <w:sz w:val="22"/>
          <w:szCs w:val="22"/>
        </w:rPr>
        <w:footnoteReference w:id="6"/>
      </w:r>
    </w:p>
    <w:p w14:paraId="1C31F1D8" w14:textId="77777777" w:rsidR="00E575B5" w:rsidRPr="008E662D" w:rsidRDefault="00E575B5" w:rsidP="00C274BF">
      <w:pPr>
        <w:ind w:left="284"/>
        <w:jc w:val="both"/>
        <w:rPr>
          <w:rFonts w:ascii="Arial" w:hAnsi="Arial" w:cs="Arial"/>
          <w:color w:val="000000" w:themeColor="text1"/>
          <w:sz w:val="22"/>
          <w:szCs w:val="22"/>
        </w:rPr>
      </w:pPr>
    </w:p>
    <w:p w14:paraId="4317A025" w14:textId="2FC3D185" w:rsidR="00C9661F" w:rsidRPr="008E662D" w:rsidRDefault="00493954" w:rsidP="00C274BF">
      <w:pPr>
        <w:ind w:left="284"/>
        <w:jc w:val="both"/>
        <w:rPr>
          <w:rFonts w:ascii="Arial" w:hAnsi="Arial" w:cs="Arial"/>
          <w:color w:val="000000" w:themeColor="text1"/>
          <w:sz w:val="22"/>
          <w:szCs w:val="22"/>
        </w:rPr>
      </w:pPr>
      <w:r w:rsidRPr="008E662D">
        <w:rPr>
          <w:rFonts w:ascii="Arial" w:hAnsi="Arial" w:cs="Arial"/>
          <w:color w:val="000000" w:themeColor="text1"/>
          <w:sz w:val="22"/>
          <w:szCs w:val="22"/>
        </w:rPr>
        <w:t>Z</w:t>
      </w:r>
      <w:r w:rsidR="00781AB4" w:rsidRPr="008E662D">
        <w:rPr>
          <w:rFonts w:ascii="Arial" w:hAnsi="Arial" w:cs="Arial"/>
          <w:color w:val="000000" w:themeColor="text1"/>
          <w:sz w:val="22"/>
          <w:szCs w:val="22"/>
        </w:rPr>
        <w:t>um Fremdschutz in der Gemeinschaft ist das Tragen einer textilen Barriere in Form eine</w:t>
      </w:r>
      <w:r w:rsidR="007A6B73" w:rsidRPr="008E662D">
        <w:rPr>
          <w:rFonts w:ascii="Arial" w:hAnsi="Arial" w:cs="Arial"/>
          <w:color w:val="000000" w:themeColor="text1"/>
          <w:sz w:val="22"/>
          <w:szCs w:val="22"/>
        </w:rPr>
        <w:t>r</w:t>
      </w:r>
      <w:r w:rsidR="00E575B5" w:rsidRPr="008E662D">
        <w:rPr>
          <w:rFonts w:ascii="Arial" w:hAnsi="Arial" w:cs="Arial"/>
          <w:strike/>
          <w:color w:val="000000" w:themeColor="text1"/>
          <w:sz w:val="22"/>
          <w:szCs w:val="22"/>
        </w:rPr>
        <w:t xml:space="preserve"> </w:t>
      </w:r>
      <w:r w:rsidR="00E575B5" w:rsidRPr="008E662D">
        <w:rPr>
          <w:rFonts w:ascii="Arial" w:hAnsi="Arial" w:cs="Arial"/>
          <w:color w:val="000000" w:themeColor="text1"/>
          <w:sz w:val="22"/>
          <w:szCs w:val="22"/>
        </w:rPr>
        <w:t xml:space="preserve">medizinischen </w:t>
      </w:r>
      <w:r w:rsidR="007A6B73" w:rsidRPr="008E662D">
        <w:rPr>
          <w:rFonts w:ascii="Arial" w:hAnsi="Arial" w:cs="Arial"/>
          <w:color w:val="000000" w:themeColor="text1"/>
          <w:sz w:val="22"/>
          <w:szCs w:val="22"/>
        </w:rPr>
        <w:t xml:space="preserve">Mund-Nasen-Maske </w:t>
      </w:r>
      <w:r w:rsidR="00E575B5" w:rsidRPr="008E662D">
        <w:rPr>
          <w:rFonts w:ascii="Arial" w:hAnsi="Arial" w:cs="Arial"/>
          <w:color w:val="000000" w:themeColor="text1"/>
          <w:sz w:val="22"/>
          <w:szCs w:val="22"/>
        </w:rPr>
        <w:t>oder eine</w:t>
      </w:r>
      <w:r w:rsidR="00781AB4" w:rsidRPr="008E662D">
        <w:rPr>
          <w:rFonts w:ascii="Arial" w:hAnsi="Arial" w:cs="Arial"/>
          <w:color w:val="000000" w:themeColor="text1"/>
          <w:sz w:val="22"/>
          <w:szCs w:val="22"/>
        </w:rPr>
        <w:t xml:space="preserve">r </w:t>
      </w:r>
      <w:r w:rsidR="00E575B5" w:rsidRPr="008E662D">
        <w:rPr>
          <w:rFonts w:ascii="Arial" w:hAnsi="Arial" w:cs="Arial"/>
          <w:color w:val="000000" w:themeColor="text1"/>
          <w:sz w:val="22"/>
          <w:szCs w:val="22"/>
        </w:rPr>
        <w:t>M</w:t>
      </w:r>
      <w:r w:rsidR="00781AB4" w:rsidRPr="008E662D">
        <w:rPr>
          <w:rFonts w:ascii="Arial" w:hAnsi="Arial" w:cs="Arial"/>
          <w:color w:val="000000" w:themeColor="text1"/>
          <w:sz w:val="22"/>
          <w:szCs w:val="22"/>
        </w:rPr>
        <w:t>NB</w:t>
      </w:r>
      <w:r w:rsidR="00DD70EC" w:rsidRPr="008E662D">
        <w:rPr>
          <w:rFonts w:ascii="Arial" w:hAnsi="Arial" w:cs="Arial"/>
          <w:color w:val="000000" w:themeColor="text1"/>
          <w:sz w:val="22"/>
          <w:szCs w:val="22"/>
        </w:rPr>
        <w:t xml:space="preserve"> (</w:t>
      </w:r>
      <w:r w:rsidR="001719A1" w:rsidRPr="008E662D">
        <w:rPr>
          <w:rFonts w:ascii="Arial" w:hAnsi="Arial" w:cs="Arial"/>
          <w:color w:val="000000" w:themeColor="text1"/>
          <w:sz w:val="22"/>
          <w:szCs w:val="22"/>
        </w:rPr>
        <w:t>textile Behelfsmasken, sog. „</w:t>
      </w:r>
      <w:proofErr w:type="spellStart"/>
      <w:r w:rsidR="001719A1" w:rsidRPr="008E662D">
        <w:rPr>
          <w:rFonts w:ascii="Arial" w:hAnsi="Arial" w:cs="Arial"/>
          <w:color w:val="000000" w:themeColor="text1"/>
          <w:sz w:val="22"/>
          <w:szCs w:val="22"/>
        </w:rPr>
        <w:t>community</w:t>
      </w:r>
      <w:proofErr w:type="spellEnd"/>
      <w:r w:rsidR="001719A1" w:rsidRPr="008E662D">
        <w:rPr>
          <w:rFonts w:ascii="Arial" w:hAnsi="Arial" w:cs="Arial"/>
          <w:color w:val="000000" w:themeColor="text1"/>
          <w:sz w:val="22"/>
          <w:szCs w:val="22"/>
        </w:rPr>
        <w:t xml:space="preserve"> </w:t>
      </w:r>
      <w:proofErr w:type="spellStart"/>
      <w:r w:rsidR="001719A1" w:rsidRPr="008E662D">
        <w:rPr>
          <w:rFonts w:ascii="Arial" w:hAnsi="Arial" w:cs="Arial"/>
          <w:color w:val="000000" w:themeColor="text1"/>
          <w:sz w:val="22"/>
          <w:szCs w:val="22"/>
        </w:rPr>
        <w:t>masks</w:t>
      </w:r>
      <w:proofErr w:type="spellEnd"/>
      <w:r w:rsidR="001719A1" w:rsidRPr="008E662D">
        <w:rPr>
          <w:rFonts w:ascii="Arial" w:hAnsi="Arial" w:cs="Arial"/>
          <w:color w:val="000000" w:themeColor="text1"/>
          <w:sz w:val="22"/>
          <w:szCs w:val="22"/>
        </w:rPr>
        <w:t xml:space="preserve">“) erforderlich. Dabei kommt es entscheidend auf die Beschaffenheit (mehrlagig, enganliegend) sowie die korrekte Benutzung der </w:t>
      </w:r>
      <w:r w:rsidR="00DD70EC" w:rsidRPr="008E662D">
        <w:rPr>
          <w:rFonts w:ascii="Arial" w:hAnsi="Arial" w:cs="Arial"/>
          <w:color w:val="000000" w:themeColor="text1"/>
          <w:sz w:val="22"/>
          <w:szCs w:val="22"/>
        </w:rPr>
        <w:t>MNB</w:t>
      </w:r>
      <w:r w:rsidR="00E15475" w:rsidRPr="008E662D">
        <w:rPr>
          <w:rFonts w:ascii="Arial" w:hAnsi="Arial" w:cs="Arial"/>
          <w:color w:val="000000" w:themeColor="text1"/>
          <w:sz w:val="22"/>
          <w:szCs w:val="22"/>
        </w:rPr>
        <w:t xml:space="preserve"> </w:t>
      </w:r>
      <w:r w:rsidR="001719A1" w:rsidRPr="008E662D">
        <w:rPr>
          <w:rFonts w:ascii="Arial" w:hAnsi="Arial" w:cs="Arial"/>
          <w:color w:val="000000" w:themeColor="text1"/>
          <w:sz w:val="22"/>
          <w:szCs w:val="22"/>
        </w:rPr>
        <w:t>an. Diese kann bei korrekter Handhabung die Infektionsgefahr insbesondere dann verringern, wenn Mindestabstände nicht eingehalten werden können.</w:t>
      </w:r>
      <w:r w:rsidR="00C9661F" w:rsidRPr="008E662D">
        <w:rPr>
          <w:rFonts w:ascii="Arial" w:hAnsi="Arial" w:cs="Arial"/>
          <w:color w:val="000000" w:themeColor="text1"/>
          <w:sz w:val="22"/>
          <w:szCs w:val="22"/>
        </w:rPr>
        <w:t xml:space="preserve"> </w:t>
      </w:r>
      <w:r w:rsidR="002029C2" w:rsidRPr="008E662D">
        <w:rPr>
          <w:rFonts w:ascii="Arial" w:hAnsi="Arial" w:cs="Arial"/>
          <w:color w:val="000000" w:themeColor="text1"/>
          <w:sz w:val="22"/>
          <w:szCs w:val="22"/>
        </w:rPr>
        <w:t xml:space="preserve">Durch </w:t>
      </w:r>
      <w:r w:rsidR="00C9661F" w:rsidRPr="008E662D">
        <w:rPr>
          <w:rFonts w:ascii="Arial" w:hAnsi="Arial" w:cs="Arial"/>
          <w:color w:val="000000" w:themeColor="text1"/>
          <w:sz w:val="22"/>
          <w:szCs w:val="22"/>
        </w:rPr>
        <w:t xml:space="preserve">diesen </w:t>
      </w:r>
      <w:r w:rsidR="002029C2" w:rsidRPr="008E662D">
        <w:rPr>
          <w:rFonts w:ascii="Arial" w:hAnsi="Arial" w:cs="Arial"/>
          <w:color w:val="000000" w:themeColor="text1"/>
          <w:sz w:val="22"/>
          <w:szCs w:val="22"/>
        </w:rPr>
        <w:t>Fremdschutz kann d</w:t>
      </w:r>
      <w:r w:rsidR="00781AB4" w:rsidRPr="008E662D">
        <w:rPr>
          <w:rFonts w:ascii="Arial" w:hAnsi="Arial" w:cs="Arial"/>
          <w:color w:val="000000" w:themeColor="text1"/>
          <w:sz w:val="22"/>
          <w:szCs w:val="22"/>
        </w:rPr>
        <w:t>as Risiko, eine andere Person durch Huste</w:t>
      </w:r>
      <w:r w:rsidRPr="008E662D">
        <w:rPr>
          <w:rFonts w:ascii="Arial" w:hAnsi="Arial" w:cs="Arial"/>
          <w:color w:val="000000" w:themeColor="text1"/>
          <w:sz w:val="22"/>
          <w:szCs w:val="22"/>
        </w:rPr>
        <w:t>n, Niesen oder Sprechen anzuste</w:t>
      </w:r>
      <w:r w:rsidR="00781AB4" w:rsidRPr="008E662D">
        <w:rPr>
          <w:rFonts w:ascii="Arial" w:hAnsi="Arial" w:cs="Arial"/>
          <w:color w:val="000000" w:themeColor="text1"/>
          <w:sz w:val="22"/>
          <w:szCs w:val="22"/>
        </w:rPr>
        <w:t>cken</w:t>
      </w:r>
      <w:r w:rsidR="00076E2A" w:rsidRPr="008E662D">
        <w:rPr>
          <w:rFonts w:ascii="Arial" w:hAnsi="Arial" w:cs="Arial"/>
          <w:color w:val="000000" w:themeColor="text1"/>
          <w:sz w:val="22"/>
          <w:szCs w:val="22"/>
        </w:rPr>
        <w:t>,</w:t>
      </w:r>
      <w:r w:rsidRPr="008E662D">
        <w:rPr>
          <w:rFonts w:ascii="Arial" w:hAnsi="Arial" w:cs="Arial"/>
          <w:color w:val="000000" w:themeColor="text1"/>
          <w:sz w:val="22"/>
          <w:szCs w:val="22"/>
        </w:rPr>
        <w:t xml:space="preserve"> </w:t>
      </w:r>
      <w:r w:rsidR="00C9661F" w:rsidRPr="008E662D">
        <w:rPr>
          <w:rFonts w:ascii="Arial" w:hAnsi="Arial" w:cs="Arial"/>
          <w:color w:val="000000" w:themeColor="text1"/>
          <w:sz w:val="22"/>
          <w:szCs w:val="22"/>
        </w:rPr>
        <w:t>verringert werden.</w:t>
      </w:r>
    </w:p>
    <w:p w14:paraId="7C677983" w14:textId="77777777" w:rsidR="00E575B5" w:rsidRPr="008E662D" w:rsidRDefault="00E575B5" w:rsidP="00C274BF">
      <w:pPr>
        <w:ind w:left="284"/>
        <w:jc w:val="both"/>
        <w:rPr>
          <w:rFonts w:ascii="Arial" w:hAnsi="Arial" w:cs="Arial"/>
          <w:color w:val="000000" w:themeColor="text1"/>
          <w:sz w:val="22"/>
          <w:szCs w:val="22"/>
        </w:rPr>
      </w:pPr>
    </w:p>
    <w:p w14:paraId="28ADA122" w14:textId="2D1100FC" w:rsidR="00E15475" w:rsidRPr="008E662D" w:rsidRDefault="00E15475" w:rsidP="00C274BF">
      <w:pPr>
        <w:ind w:left="284"/>
        <w:jc w:val="both"/>
        <w:rPr>
          <w:rFonts w:ascii="Arial" w:hAnsi="Arial" w:cs="Arial"/>
          <w:color w:val="000000" w:themeColor="text1"/>
          <w:sz w:val="22"/>
          <w:szCs w:val="22"/>
        </w:rPr>
      </w:pPr>
      <w:r w:rsidRPr="008E662D">
        <w:rPr>
          <w:rFonts w:ascii="Arial" w:hAnsi="Arial" w:cs="Arial"/>
          <w:color w:val="000000" w:themeColor="text1"/>
          <w:sz w:val="22"/>
          <w:szCs w:val="22"/>
        </w:rPr>
        <w:lastRenderedPageBreak/>
        <w:t xml:space="preserve">Bei einer </w:t>
      </w:r>
      <w:r w:rsidR="00711250" w:rsidRPr="008E662D">
        <w:rPr>
          <w:rFonts w:ascii="Arial" w:hAnsi="Arial" w:cs="Arial"/>
          <w:color w:val="000000" w:themeColor="text1"/>
          <w:sz w:val="22"/>
          <w:szCs w:val="22"/>
        </w:rPr>
        <w:t>MNB</w:t>
      </w:r>
      <w:r w:rsidRPr="008E662D">
        <w:rPr>
          <w:rFonts w:ascii="Arial" w:hAnsi="Arial" w:cs="Arial"/>
          <w:color w:val="000000" w:themeColor="text1"/>
          <w:sz w:val="22"/>
          <w:szCs w:val="22"/>
        </w:rPr>
        <w:t xml:space="preserve"> muss es sich </w:t>
      </w:r>
      <w:r w:rsidRPr="008E662D">
        <w:rPr>
          <w:rFonts w:ascii="Arial" w:hAnsi="Arial" w:cs="Arial"/>
          <w:b/>
          <w:color w:val="000000" w:themeColor="text1"/>
          <w:sz w:val="22"/>
          <w:szCs w:val="22"/>
          <w:u w:val="single"/>
        </w:rPr>
        <w:t xml:space="preserve">nicht </w:t>
      </w:r>
      <w:r w:rsidRPr="008E662D">
        <w:rPr>
          <w:rFonts w:ascii="Arial" w:hAnsi="Arial" w:cs="Arial"/>
          <w:color w:val="000000" w:themeColor="text1"/>
          <w:sz w:val="22"/>
          <w:szCs w:val="22"/>
        </w:rPr>
        <w:t xml:space="preserve">um professionelle oder hochwertigere Masken handeln, sondern auch selbstgenähte </w:t>
      </w:r>
      <w:r w:rsidR="00711250" w:rsidRPr="008E662D">
        <w:rPr>
          <w:rFonts w:ascii="Arial" w:hAnsi="Arial" w:cs="Arial"/>
          <w:color w:val="000000" w:themeColor="text1"/>
          <w:sz w:val="22"/>
          <w:szCs w:val="22"/>
        </w:rPr>
        <w:t>MNB</w:t>
      </w:r>
      <w:r w:rsidRPr="008E662D">
        <w:rPr>
          <w:rFonts w:ascii="Arial" w:hAnsi="Arial" w:cs="Arial"/>
          <w:color w:val="000000" w:themeColor="text1"/>
          <w:sz w:val="22"/>
          <w:szCs w:val="22"/>
        </w:rPr>
        <w:t xml:space="preserve"> sind ausreichend. Auch Schals und Halstücher kön</w:t>
      </w:r>
      <w:r w:rsidR="00C274BF" w:rsidRPr="008E662D">
        <w:rPr>
          <w:rFonts w:ascii="Arial" w:hAnsi="Arial" w:cs="Arial"/>
          <w:color w:val="000000" w:themeColor="text1"/>
          <w:sz w:val="22"/>
          <w:szCs w:val="22"/>
        </w:rPr>
        <w:t xml:space="preserve">nen dieser Pflicht </w:t>
      </w:r>
      <w:r w:rsidR="00E575B5" w:rsidRPr="008E662D">
        <w:rPr>
          <w:rFonts w:ascii="Arial" w:hAnsi="Arial" w:cs="Arial"/>
          <w:color w:val="000000" w:themeColor="text1"/>
          <w:sz w:val="22"/>
          <w:szCs w:val="22"/>
        </w:rPr>
        <w:t xml:space="preserve">als übergangsweise Notlösung </w:t>
      </w:r>
      <w:r w:rsidR="00C274BF" w:rsidRPr="008E662D">
        <w:rPr>
          <w:rFonts w:ascii="Arial" w:hAnsi="Arial" w:cs="Arial"/>
          <w:color w:val="000000" w:themeColor="text1"/>
          <w:sz w:val="22"/>
          <w:szCs w:val="22"/>
        </w:rPr>
        <w:t>entsprechen.</w:t>
      </w:r>
      <w:r w:rsidR="00E575B5" w:rsidRPr="008E662D">
        <w:rPr>
          <w:rFonts w:ascii="Arial" w:hAnsi="Arial" w:cs="Arial"/>
          <w:color w:val="000000" w:themeColor="text1"/>
          <w:sz w:val="22"/>
          <w:szCs w:val="22"/>
        </w:rPr>
        <w:t xml:space="preserve"> Bei eine</w:t>
      </w:r>
      <w:r w:rsidR="00EC4B68" w:rsidRPr="008E662D">
        <w:rPr>
          <w:rFonts w:ascii="Arial" w:hAnsi="Arial" w:cs="Arial"/>
          <w:color w:val="000000" w:themeColor="text1"/>
          <w:sz w:val="22"/>
          <w:szCs w:val="22"/>
        </w:rPr>
        <w:t>r</w:t>
      </w:r>
      <w:r w:rsidR="00E575B5" w:rsidRPr="008E662D">
        <w:rPr>
          <w:rFonts w:ascii="Arial" w:hAnsi="Arial" w:cs="Arial"/>
          <w:color w:val="000000" w:themeColor="text1"/>
          <w:sz w:val="22"/>
          <w:szCs w:val="22"/>
        </w:rPr>
        <w:t xml:space="preserve"> medizinischen </w:t>
      </w:r>
      <w:r w:rsidR="00EC4B68" w:rsidRPr="008E662D">
        <w:rPr>
          <w:rFonts w:ascii="Arial" w:hAnsi="Arial" w:cs="Arial"/>
          <w:color w:val="000000" w:themeColor="text1"/>
          <w:sz w:val="22"/>
          <w:szCs w:val="22"/>
        </w:rPr>
        <w:t xml:space="preserve">Maske </w:t>
      </w:r>
      <w:r w:rsidR="00E575B5" w:rsidRPr="008E662D">
        <w:rPr>
          <w:rFonts w:ascii="Arial" w:hAnsi="Arial" w:cs="Arial"/>
          <w:color w:val="000000" w:themeColor="text1"/>
          <w:sz w:val="22"/>
          <w:szCs w:val="22"/>
        </w:rPr>
        <w:t xml:space="preserve">ist zu beachten, dass diese </w:t>
      </w:r>
      <w:r w:rsidR="00EC4B68" w:rsidRPr="008E662D">
        <w:rPr>
          <w:rFonts w:ascii="Arial" w:hAnsi="Arial" w:cs="Arial"/>
          <w:color w:val="000000" w:themeColor="text1"/>
          <w:sz w:val="22"/>
          <w:szCs w:val="22"/>
        </w:rPr>
        <w:t xml:space="preserve">keine Ventilöffnungen </w:t>
      </w:r>
      <w:r w:rsidR="00BC1924" w:rsidRPr="008E662D">
        <w:rPr>
          <w:rFonts w:ascii="Arial" w:hAnsi="Arial" w:cs="Arial"/>
          <w:color w:val="000000" w:themeColor="text1"/>
          <w:sz w:val="22"/>
          <w:szCs w:val="22"/>
        </w:rPr>
        <w:t xml:space="preserve">zum Entweichen der ausgeatmeten Luft </w:t>
      </w:r>
      <w:r w:rsidR="00EC4B68" w:rsidRPr="008E662D">
        <w:rPr>
          <w:rFonts w:ascii="Arial" w:hAnsi="Arial" w:cs="Arial"/>
          <w:color w:val="000000" w:themeColor="text1"/>
          <w:sz w:val="22"/>
          <w:szCs w:val="22"/>
        </w:rPr>
        <w:t xml:space="preserve">aufweist und </w:t>
      </w:r>
      <w:r w:rsidR="00E575B5" w:rsidRPr="008E662D">
        <w:rPr>
          <w:rFonts w:ascii="Arial" w:hAnsi="Arial" w:cs="Arial"/>
          <w:color w:val="000000" w:themeColor="text1"/>
          <w:sz w:val="22"/>
          <w:szCs w:val="22"/>
        </w:rPr>
        <w:t>bei Durchfeuchtung erneuert werden muss.</w:t>
      </w:r>
    </w:p>
    <w:p w14:paraId="280B69A6" w14:textId="77777777" w:rsidR="00E575B5" w:rsidRPr="008E662D" w:rsidRDefault="00E575B5" w:rsidP="00C274BF">
      <w:pPr>
        <w:ind w:left="284"/>
        <w:jc w:val="both"/>
        <w:rPr>
          <w:rFonts w:ascii="Arial" w:hAnsi="Arial" w:cs="Arial"/>
          <w:color w:val="000000" w:themeColor="text1"/>
          <w:sz w:val="22"/>
          <w:szCs w:val="22"/>
        </w:rPr>
      </w:pPr>
    </w:p>
    <w:p w14:paraId="58E0C60B" w14:textId="005F99A5" w:rsidR="00351FF7" w:rsidRPr="008E662D" w:rsidRDefault="00076E2A" w:rsidP="00351FF7">
      <w:pPr>
        <w:ind w:left="284"/>
        <w:jc w:val="both"/>
        <w:rPr>
          <w:rFonts w:ascii="Arial" w:hAnsi="Arial" w:cs="Arial"/>
          <w:color w:val="000000" w:themeColor="text1"/>
          <w:sz w:val="22"/>
          <w:szCs w:val="22"/>
        </w:rPr>
      </w:pPr>
      <w:r w:rsidRPr="008E662D">
        <w:rPr>
          <w:rFonts w:ascii="Arial" w:hAnsi="Arial" w:cs="Arial"/>
          <w:color w:val="000000" w:themeColor="text1"/>
          <w:sz w:val="22"/>
          <w:szCs w:val="22"/>
        </w:rPr>
        <w:t>Eine</w:t>
      </w:r>
      <w:r w:rsidR="00781AB4" w:rsidRPr="008E662D">
        <w:rPr>
          <w:rFonts w:ascii="Arial" w:hAnsi="Arial" w:cs="Arial"/>
          <w:color w:val="000000" w:themeColor="text1"/>
          <w:sz w:val="22"/>
          <w:szCs w:val="22"/>
        </w:rPr>
        <w:t xml:space="preserve"> </w:t>
      </w:r>
      <w:r w:rsidR="00DD70EC" w:rsidRPr="008E662D">
        <w:rPr>
          <w:rFonts w:ascii="Arial" w:hAnsi="Arial" w:cs="Arial"/>
          <w:color w:val="000000" w:themeColor="text1"/>
          <w:sz w:val="22"/>
          <w:szCs w:val="22"/>
        </w:rPr>
        <w:t>MNB</w:t>
      </w:r>
      <w:r w:rsidR="00781AB4" w:rsidRPr="008E662D">
        <w:rPr>
          <w:rFonts w:ascii="Arial" w:hAnsi="Arial" w:cs="Arial"/>
          <w:color w:val="000000" w:themeColor="text1"/>
          <w:sz w:val="22"/>
          <w:szCs w:val="22"/>
        </w:rPr>
        <w:t xml:space="preserve"> </w:t>
      </w:r>
      <w:r w:rsidR="00C274BF" w:rsidRPr="008E662D">
        <w:rPr>
          <w:rFonts w:ascii="Arial" w:hAnsi="Arial" w:cs="Arial"/>
          <w:color w:val="000000" w:themeColor="text1"/>
          <w:sz w:val="22"/>
          <w:szCs w:val="22"/>
        </w:rPr>
        <w:t>ist</w:t>
      </w:r>
      <w:r w:rsidR="00493954" w:rsidRPr="008E662D">
        <w:rPr>
          <w:rFonts w:ascii="Arial" w:hAnsi="Arial" w:cs="Arial"/>
          <w:color w:val="000000" w:themeColor="text1"/>
          <w:sz w:val="22"/>
          <w:szCs w:val="22"/>
        </w:rPr>
        <w:t xml:space="preserve"> </w:t>
      </w:r>
      <w:r w:rsidR="0014452C" w:rsidRPr="008E662D">
        <w:rPr>
          <w:rFonts w:ascii="Arial" w:hAnsi="Arial" w:cs="Arial"/>
          <w:color w:val="000000" w:themeColor="text1"/>
          <w:sz w:val="22"/>
          <w:szCs w:val="22"/>
        </w:rPr>
        <w:t xml:space="preserve">in den Fluren und Aufenthaltsbereichen </w:t>
      </w:r>
      <w:r w:rsidR="00E575B5" w:rsidRPr="008E662D">
        <w:rPr>
          <w:rFonts w:ascii="Arial" w:hAnsi="Arial" w:cs="Arial"/>
          <w:color w:val="000000" w:themeColor="text1"/>
          <w:sz w:val="22"/>
          <w:szCs w:val="22"/>
        </w:rPr>
        <w:t>zu tragen</w:t>
      </w:r>
      <w:r w:rsidR="0014452C" w:rsidRPr="008E662D">
        <w:rPr>
          <w:rFonts w:ascii="Arial" w:hAnsi="Arial" w:cs="Arial"/>
          <w:color w:val="000000" w:themeColor="text1"/>
          <w:sz w:val="22"/>
          <w:szCs w:val="22"/>
        </w:rPr>
        <w:t xml:space="preserve"> bzw. dort, wo der Mindestabstand nicht eingehalten werden kann</w:t>
      </w:r>
      <w:r w:rsidR="00E575B5" w:rsidRPr="008E662D">
        <w:rPr>
          <w:rFonts w:ascii="Arial" w:hAnsi="Arial" w:cs="Arial"/>
          <w:color w:val="000000" w:themeColor="text1"/>
          <w:sz w:val="22"/>
          <w:szCs w:val="22"/>
        </w:rPr>
        <w:t>.</w:t>
      </w:r>
      <w:r w:rsidR="00C9661F" w:rsidRPr="008E662D">
        <w:rPr>
          <w:rFonts w:ascii="Arial" w:hAnsi="Arial" w:cs="Arial"/>
          <w:color w:val="000000" w:themeColor="text1"/>
          <w:sz w:val="22"/>
          <w:szCs w:val="22"/>
        </w:rPr>
        <w:t xml:space="preserve"> </w:t>
      </w:r>
      <w:r w:rsidR="00781AB4" w:rsidRPr="008E662D">
        <w:rPr>
          <w:rFonts w:ascii="Arial" w:hAnsi="Arial" w:cs="Arial"/>
          <w:color w:val="000000" w:themeColor="text1"/>
          <w:sz w:val="22"/>
          <w:szCs w:val="22"/>
        </w:rPr>
        <w:t xml:space="preserve">Im </w:t>
      </w:r>
      <w:r w:rsidR="0014452C" w:rsidRPr="008E662D">
        <w:rPr>
          <w:rFonts w:ascii="Arial" w:hAnsi="Arial" w:cs="Arial"/>
          <w:color w:val="000000" w:themeColor="text1"/>
          <w:sz w:val="22"/>
          <w:szCs w:val="22"/>
        </w:rPr>
        <w:t>Kurs</w:t>
      </w:r>
      <w:r w:rsidR="00781AB4" w:rsidRPr="008E662D">
        <w:rPr>
          <w:rFonts w:ascii="Arial" w:hAnsi="Arial" w:cs="Arial"/>
          <w:color w:val="000000" w:themeColor="text1"/>
          <w:sz w:val="22"/>
          <w:szCs w:val="22"/>
        </w:rPr>
        <w:t xml:space="preserve"> ist das Tragen </w:t>
      </w:r>
      <w:r w:rsidR="00C9661F" w:rsidRPr="008E662D">
        <w:rPr>
          <w:rFonts w:ascii="Arial" w:hAnsi="Arial" w:cs="Arial"/>
          <w:color w:val="000000" w:themeColor="text1"/>
          <w:sz w:val="22"/>
          <w:szCs w:val="22"/>
        </w:rPr>
        <w:t>einer</w:t>
      </w:r>
      <w:r w:rsidR="00781AB4" w:rsidRPr="008E662D">
        <w:rPr>
          <w:rFonts w:ascii="Arial" w:hAnsi="Arial" w:cs="Arial"/>
          <w:color w:val="000000" w:themeColor="text1"/>
          <w:sz w:val="22"/>
          <w:szCs w:val="22"/>
        </w:rPr>
        <w:t xml:space="preserve"> </w:t>
      </w:r>
      <w:r w:rsidR="00DD70EC" w:rsidRPr="008E662D">
        <w:rPr>
          <w:rFonts w:ascii="Arial" w:hAnsi="Arial" w:cs="Arial"/>
          <w:color w:val="000000" w:themeColor="text1"/>
          <w:sz w:val="22"/>
          <w:szCs w:val="22"/>
        </w:rPr>
        <w:t>MNB</w:t>
      </w:r>
      <w:r w:rsidR="00493954" w:rsidRPr="008E662D">
        <w:rPr>
          <w:rFonts w:ascii="Arial" w:hAnsi="Arial" w:cs="Arial"/>
          <w:color w:val="000000" w:themeColor="text1"/>
          <w:sz w:val="22"/>
          <w:szCs w:val="22"/>
        </w:rPr>
        <w:t xml:space="preserve"> </w:t>
      </w:r>
      <w:r w:rsidR="00781AB4" w:rsidRPr="008E662D">
        <w:rPr>
          <w:rFonts w:ascii="Arial" w:hAnsi="Arial" w:cs="Arial"/>
          <w:color w:val="000000" w:themeColor="text1"/>
          <w:sz w:val="22"/>
          <w:szCs w:val="22"/>
        </w:rPr>
        <w:t xml:space="preserve">bei gewährleistetem </w:t>
      </w:r>
      <w:r w:rsidR="00BC1924" w:rsidRPr="008E662D">
        <w:rPr>
          <w:rFonts w:ascii="Arial" w:hAnsi="Arial" w:cs="Arial"/>
          <w:color w:val="000000" w:themeColor="text1"/>
          <w:sz w:val="22"/>
          <w:szCs w:val="22"/>
        </w:rPr>
        <w:t>Mindest</w:t>
      </w:r>
      <w:r w:rsidR="00493954" w:rsidRPr="008E662D">
        <w:rPr>
          <w:rFonts w:ascii="Arial" w:hAnsi="Arial" w:cs="Arial"/>
          <w:color w:val="000000" w:themeColor="text1"/>
          <w:sz w:val="22"/>
          <w:szCs w:val="22"/>
        </w:rPr>
        <w:t xml:space="preserve">abstand </w:t>
      </w:r>
      <w:r w:rsidR="00C710D0" w:rsidRPr="008E662D">
        <w:rPr>
          <w:rFonts w:ascii="Arial" w:hAnsi="Arial" w:cs="Arial"/>
          <w:color w:val="000000" w:themeColor="text1"/>
          <w:sz w:val="22"/>
          <w:szCs w:val="22"/>
        </w:rPr>
        <w:t xml:space="preserve">aufgrund der schlechten Sprachverständlichkeit sowie der für den Träger auf Dauer unangenehmen Eigenschaften </w:t>
      </w:r>
      <w:r w:rsidR="00493954" w:rsidRPr="008E662D">
        <w:rPr>
          <w:rFonts w:ascii="Arial" w:hAnsi="Arial" w:cs="Arial"/>
          <w:color w:val="000000" w:themeColor="text1"/>
          <w:sz w:val="22"/>
          <w:szCs w:val="22"/>
        </w:rPr>
        <w:t>nicht erforder</w:t>
      </w:r>
      <w:r w:rsidR="00351FF7" w:rsidRPr="008E662D">
        <w:rPr>
          <w:rFonts w:ascii="Arial" w:hAnsi="Arial" w:cs="Arial"/>
          <w:color w:val="000000" w:themeColor="text1"/>
          <w:sz w:val="22"/>
          <w:szCs w:val="22"/>
        </w:rPr>
        <w:t>lich.</w:t>
      </w:r>
      <w:r w:rsidR="0017021F" w:rsidRPr="008E662D">
        <w:rPr>
          <w:rStyle w:val="Funotenzeichen"/>
          <w:rFonts w:ascii="Arial" w:hAnsi="Arial" w:cs="Arial"/>
          <w:color w:val="000000" w:themeColor="text1"/>
          <w:sz w:val="22"/>
          <w:szCs w:val="22"/>
        </w:rPr>
        <w:footnoteReference w:id="7"/>
      </w:r>
      <w:r w:rsidR="00E575B5" w:rsidRPr="008E662D">
        <w:rPr>
          <w:rFonts w:ascii="Arial" w:hAnsi="Arial" w:cs="Arial"/>
          <w:color w:val="000000" w:themeColor="text1"/>
          <w:sz w:val="22"/>
          <w:szCs w:val="22"/>
        </w:rPr>
        <w:t xml:space="preserve"> </w:t>
      </w:r>
    </w:p>
    <w:p w14:paraId="421A6B70" w14:textId="77777777" w:rsidR="00351FF7" w:rsidRPr="008E662D" w:rsidRDefault="00351FF7" w:rsidP="00C274BF">
      <w:pPr>
        <w:ind w:left="284"/>
        <w:jc w:val="both"/>
        <w:rPr>
          <w:rFonts w:ascii="Arial" w:hAnsi="Arial" w:cs="Arial"/>
          <w:color w:val="000000" w:themeColor="text1"/>
          <w:sz w:val="22"/>
          <w:szCs w:val="22"/>
        </w:rPr>
      </w:pPr>
    </w:p>
    <w:p w14:paraId="0A98808E" w14:textId="77777777" w:rsidR="00781AB4" w:rsidRPr="008E662D" w:rsidRDefault="00493954" w:rsidP="00C274BF">
      <w:pPr>
        <w:pStyle w:val="Listenabsatz"/>
        <w:ind w:left="284"/>
        <w:jc w:val="both"/>
        <w:rPr>
          <w:rFonts w:ascii="Arial" w:hAnsi="Arial" w:cs="Arial"/>
          <w:color w:val="000000" w:themeColor="text1"/>
          <w:sz w:val="22"/>
          <w:szCs w:val="22"/>
        </w:rPr>
      </w:pPr>
      <w:r w:rsidRPr="008E662D">
        <w:rPr>
          <w:rFonts w:ascii="Arial" w:hAnsi="Arial" w:cs="Arial"/>
          <w:color w:val="000000" w:themeColor="text1"/>
          <w:sz w:val="22"/>
          <w:szCs w:val="22"/>
        </w:rPr>
        <w:t xml:space="preserve">Folgende Hinweise </w:t>
      </w:r>
      <w:r w:rsidR="00781AB4" w:rsidRPr="008E662D">
        <w:rPr>
          <w:rFonts w:ascii="Arial" w:hAnsi="Arial" w:cs="Arial"/>
          <w:color w:val="000000" w:themeColor="text1"/>
          <w:sz w:val="22"/>
          <w:szCs w:val="22"/>
        </w:rPr>
        <w:t xml:space="preserve">zum Umgang mit </w:t>
      </w:r>
      <w:r w:rsidR="002029C2" w:rsidRPr="008E662D">
        <w:rPr>
          <w:rFonts w:ascii="Arial" w:hAnsi="Arial" w:cs="Arial"/>
          <w:color w:val="000000" w:themeColor="text1"/>
          <w:sz w:val="22"/>
          <w:szCs w:val="22"/>
        </w:rPr>
        <w:t>einer</w:t>
      </w:r>
      <w:r w:rsidR="00781AB4" w:rsidRPr="008E662D">
        <w:rPr>
          <w:rFonts w:ascii="Arial" w:hAnsi="Arial" w:cs="Arial"/>
          <w:color w:val="000000" w:themeColor="text1"/>
          <w:sz w:val="22"/>
          <w:szCs w:val="22"/>
        </w:rPr>
        <w:t xml:space="preserve"> </w:t>
      </w:r>
      <w:r w:rsidRPr="008E662D">
        <w:rPr>
          <w:rFonts w:ascii="Arial" w:hAnsi="Arial" w:cs="Arial"/>
          <w:color w:val="000000" w:themeColor="text1"/>
          <w:sz w:val="22"/>
          <w:szCs w:val="22"/>
        </w:rPr>
        <w:t>Mund-Nasen-Bedeckung sind zu beachten:</w:t>
      </w:r>
    </w:p>
    <w:p w14:paraId="17888B66" w14:textId="193D53B5" w:rsidR="00781AB4" w:rsidRPr="008E662D" w:rsidRDefault="00781AB4" w:rsidP="00C274BF">
      <w:pPr>
        <w:pStyle w:val="Listenabsatz"/>
        <w:numPr>
          <w:ilvl w:val="0"/>
          <w:numId w:val="15"/>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Auch mit </w:t>
      </w:r>
      <w:r w:rsidR="00DD70EC" w:rsidRPr="008E662D">
        <w:rPr>
          <w:rFonts w:ascii="Arial" w:hAnsi="Arial" w:cs="Arial"/>
          <w:color w:val="000000" w:themeColor="text1"/>
          <w:sz w:val="22"/>
          <w:szCs w:val="22"/>
        </w:rPr>
        <w:t>MNB</w:t>
      </w:r>
      <w:r w:rsidRPr="008E662D">
        <w:rPr>
          <w:rFonts w:ascii="Arial" w:hAnsi="Arial" w:cs="Arial"/>
          <w:color w:val="000000" w:themeColor="text1"/>
          <w:sz w:val="22"/>
          <w:szCs w:val="22"/>
        </w:rPr>
        <w:t xml:space="preserve"> sollte der empfohlene </w:t>
      </w:r>
      <w:r w:rsidR="001F7F26">
        <w:rPr>
          <w:rFonts w:ascii="Arial" w:hAnsi="Arial" w:cs="Arial"/>
          <w:color w:val="000000" w:themeColor="text1"/>
          <w:sz w:val="22"/>
          <w:szCs w:val="22"/>
        </w:rPr>
        <w:t>M</w:t>
      </w:r>
      <w:r w:rsidR="00BC1924" w:rsidRPr="008E662D">
        <w:rPr>
          <w:rFonts w:ascii="Arial" w:hAnsi="Arial" w:cs="Arial"/>
          <w:color w:val="000000" w:themeColor="text1"/>
          <w:sz w:val="22"/>
          <w:szCs w:val="22"/>
        </w:rPr>
        <w:t>indest</w:t>
      </w:r>
      <w:r w:rsidR="00C274BF" w:rsidRPr="008E662D">
        <w:rPr>
          <w:rFonts w:ascii="Arial" w:hAnsi="Arial" w:cs="Arial"/>
          <w:color w:val="000000" w:themeColor="text1"/>
          <w:sz w:val="22"/>
          <w:szCs w:val="22"/>
        </w:rPr>
        <w:t>abstand von 1,</w:t>
      </w:r>
      <w:r w:rsidRPr="008E662D">
        <w:rPr>
          <w:rFonts w:ascii="Arial" w:hAnsi="Arial" w:cs="Arial"/>
          <w:color w:val="000000" w:themeColor="text1"/>
          <w:sz w:val="22"/>
          <w:szCs w:val="22"/>
        </w:rPr>
        <w:t>50 m zu anderen Menschen eingehalten werden.</w:t>
      </w:r>
    </w:p>
    <w:p w14:paraId="6C588A4A" w14:textId="60C10E62" w:rsidR="00781AB4" w:rsidRPr="008E662D" w:rsidRDefault="00781AB4" w:rsidP="00C274BF">
      <w:pPr>
        <w:pStyle w:val="Listenabsatz"/>
        <w:numPr>
          <w:ilvl w:val="0"/>
          <w:numId w:val="15"/>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Die </w:t>
      </w:r>
      <w:r w:rsidR="00DD70EC" w:rsidRPr="008E662D">
        <w:rPr>
          <w:rFonts w:ascii="Arial" w:hAnsi="Arial" w:cs="Arial"/>
          <w:color w:val="000000" w:themeColor="text1"/>
          <w:sz w:val="22"/>
          <w:szCs w:val="22"/>
        </w:rPr>
        <w:t>MNB</w:t>
      </w:r>
      <w:r w:rsidRPr="008E662D">
        <w:rPr>
          <w:rFonts w:ascii="Arial" w:hAnsi="Arial" w:cs="Arial"/>
          <w:color w:val="000000" w:themeColor="text1"/>
          <w:sz w:val="22"/>
          <w:szCs w:val="22"/>
        </w:rPr>
        <w:t xml:space="preserve"> muss richtig über Mund, Nase und Wangen platziert sein und an den Rändern möglichst eng anliegen, um das Eindringen von Luft an den Seiten zu minimieren.</w:t>
      </w:r>
      <w:r w:rsidR="00493954" w:rsidRPr="008E662D">
        <w:rPr>
          <w:rFonts w:ascii="Arial" w:hAnsi="Arial" w:cs="Arial"/>
          <w:color w:val="000000" w:themeColor="text1"/>
          <w:sz w:val="22"/>
          <w:szCs w:val="22"/>
        </w:rPr>
        <w:t xml:space="preserve"> Beim Anziehen einer </w:t>
      </w:r>
      <w:r w:rsidR="00076E2A" w:rsidRPr="008E662D">
        <w:rPr>
          <w:rFonts w:ascii="Arial" w:hAnsi="Arial" w:cs="Arial"/>
          <w:color w:val="000000" w:themeColor="text1"/>
          <w:sz w:val="22"/>
          <w:szCs w:val="22"/>
        </w:rPr>
        <w:t>M</w:t>
      </w:r>
      <w:r w:rsidR="00BC5314" w:rsidRPr="008E662D">
        <w:rPr>
          <w:rFonts w:ascii="Arial" w:hAnsi="Arial" w:cs="Arial"/>
          <w:color w:val="000000" w:themeColor="text1"/>
          <w:sz w:val="22"/>
          <w:szCs w:val="22"/>
        </w:rPr>
        <w:t xml:space="preserve">NB </w:t>
      </w:r>
      <w:r w:rsidR="00493954" w:rsidRPr="008E662D">
        <w:rPr>
          <w:rFonts w:ascii="Arial" w:hAnsi="Arial" w:cs="Arial"/>
          <w:color w:val="000000" w:themeColor="text1"/>
          <w:sz w:val="22"/>
          <w:szCs w:val="22"/>
        </w:rPr>
        <w:t>ist darauf zu achten, dass die Innenseite nicht kontaminiert wird.</w:t>
      </w:r>
    </w:p>
    <w:p w14:paraId="1BBE289A" w14:textId="526034C7" w:rsidR="00781AB4" w:rsidRPr="008E662D" w:rsidRDefault="00781AB4" w:rsidP="00C274BF">
      <w:pPr>
        <w:pStyle w:val="Listenabsatz"/>
        <w:numPr>
          <w:ilvl w:val="0"/>
          <w:numId w:val="15"/>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Bei der ersten Verwendung sollte getestet werden, ob die </w:t>
      </w:r>
      <w:bookmarkStart w:id="1" w:name="_Hlk43297587"/>
      <w:r w:rsidR="00076E2A" w:rsidRPr="008E662D">
        <w:rPr>
          <w:rFonts w:ascii="Arial" w:hAnsi="Arial" w:cs="Arial"/>
          <w:color w:val="000000" w:themeColor="text1"/>
          <w:sz w:val="22"/>
          <w:szCs w:val="22"/>
        </w:rPr>
        <w:t>M</w:t>
      </w:r>
      <w:r w:rsidR="00BC5314" w:rsidRPr="008E662D">
        <w:rPr>
          <w:rFonts w:ascii="Arial" w:hAnsi="Arial" w:cs="Arial"/>
          <w:color w:val="000000" w:themeColor="text1"/>
          <w:sz w:val="22"/>
          <w:szCs w:val="22"/>
        </w:rPr>
        <w:t xml:space="preserve">NB </w:t>
      </w:r>
      <w:bookmarkEnd w:id="1"/>
      <w:r w:rsidRPr="008E662D">
        <w:rPr>
          <w:rFonts w:ascii="Arial" w:hAnsi="Arial" w:cs="Arial"/>
          <w:color w:val="000000" w:themeColor="text1"/>
          <w:sz w:val="22"/>
          <w:szCs w:val="22"/>
        </w:rPr>
        <w:t>genügend Luft durchlässt, um das normale Atmen möglichst wenig zu behindern.</w:t>
      </w:r>
    </w:p>
    <w:p w14:paraId="69286F30" w14:textId="515FFEFE" w:rsidR="00781AB4" w:rsidRPr="008E662D" w:rsidRDefault="00781AB4" w:rsidP="00C274BF">
      <w:pPr>
        <w:pStyle w:val="Listenabsatz"/>
        <w:numPr>
          <w:ilvl w:val="0"/>
          <w:numId w:val="15"/>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Eine durchfeuchtete </w:t>
      </w:r>
      <w:bookmarkStart w:id="2" w:name="_Hlk43297661"/>
      <w:r w:rsidR="00BC5314" w:rsidRPr="008E662D">
        <w:rPr>
          <w:rFonts w:ascii="Arial" w:hAnsi="Arial" w:cs="Arial"/>
          <w:color w:val="000000" w:themeColor="text1"/>
          <w:sz w:val="22"/>
          <w:szCs w:val="22"/>
        </w:rPr>
        <w:t xml:space="preserve">MNB </w:t>
      </w:r>
      <w:bookmarkEnd w:id="2"/>
      <w:r w:rsidRPr="008E662D">
        <w:rPr>
          <w:rFonts w:ascii="Arial" w:hAnsi="Arial" w:cs="Arial"/>
          <w:color w:val="000000" w:themeColor="text1"/>
          <w:sz w:val="22"/>
          <w:szCs w:val="22"/>
        </w:rPr>
        <w:t xml:space="preserve">sollte </w:t>
      </w:r>
      <w:r w:rsidR="00493954" w:rsidRPr="008E662D">
        <w:rPr>
          <w:rFonts w:ascii="Arial" w:hAnsi="Arial" w:cs="Arial"/>
          <w:color w:val="000000" w:themeColor="text1"/>
          <w:sz w:val="22"/>
          <w:szCs w:val="22"/>
        </w:rPr>
        <w:t>abgenommen und ggf. ausge</w:t>
      </w:r>
      <w:r w:rsidR="00076E2A" w:rsidRPr="008E662D">
        <w:rPr>
          <w:rFonts w:ascii="Arial" w:hAnsi="Arial" w:cs="Arial"/>
          <w:color w:val="000000" w:themeColor="text1"/>
          <w:sz w:val="22"/>
          <w:szCs w:val="22"/>
        </w:rPr>
        <w:t xml:space="preserve">tauscht werden. </w:t>
      </w:r>
      <w:r w:rsidRPr="008E662D">
        <w:rPr>
          <w:rFonts w:ascii="Arial" w:hAnsi="Arial" w:cs="Arial"/>
          <w:color w:val="000000" w:themeColor="text1"/>
          <w:sz w:val="22"/>
          <w:szCs w:val="22"/>
        </w:rPr>
        <w:t xml:space="preserve">Die Außenseite, aber auch die Innenseite </w:t>
      </w:r>
      <w:r w:rsidR="00493954" w:rsidRPr="008E662D">
        <w:rPr>
          <w:rFonts w:ascii="Arial" w:hAnsi="Arial" w:cs="Arial"/>
          <w:color w:val="000000" w:themeColor="text1"/>
          <w:sz w:val="22"/>
          <w:szCs w:val="22"/>
        </w:rPr>
        <w:t xml:space="preserve">einer benutzten </w:t>
      </w:r>
      <w:r w:rsidR="00BC5314" w:rsidRPr="008E662D">
        <w:rPr>
          <w:rFonts w:ascii="Arial" w:hAnsi="Arial" w:cs="Arial"/>
          <w:color w:val="000000" w:themeColor="text1"/>
          <w:sz w:val="22"/>
          <w:szCs w:val="22"/>
        </w:rPr>
        <w:t xml:space="preserve">MNB </w:t>
      </w:r>
      <w:r w:rsidR="00493954" w:rsidRPr="008E662D">
        <w:rPr>
          <w:rFonts w:ascii="Arial" w:hAnsi="Arial" w:cs="Arial"/>
          <w:color w:val="000000" w:themeColor="text1"/>
          <w:sz w:val="22"/>
          <w:szCs w:val="22"/>
        </w:rPr>
        <w:t>kann potenti</w:t>
      </w:r>
      <w:r w:rsidRPr="008E662D">
        <w:rPr>
          <w:rFonts w:ascii="Arial" w:hAnsi="Arial" w:cs="Arial"/>
          <w:color w:val="000000" w:themeColor="text1"/>
          <w:sz w:val="22"/>
          <w:szCs w:val="22"/>
        </w:rPr>
        <w:t>ell erregerhaltig</w:t>
      </w:r>
      <w:r w:rsidR="00493954" w:rsidRPr="008E662D">
        <w:rPr>
          <w:rFonts w:ascii="Arial" w:hAnsi="Arial" w:cs="Arial"/>
          <w:color w:val="000000" w:themeColor="text1"/>
          <w:sz w:val="22"/>
          <w:szCs w:val="22"/>
        </w:rPr>
        <w:t xml:space="preserve"> sein</w:t>
      </w:r>
      <w:r w:rsidRPr="008E662D">
        <w:rPr>
          <w:rFonts w:ascii="Arial" w:hAnsi="Arial" w:cs="Arial"/>
          <w:color w:val="000000" w:themeColor="text1"/>
          <w:sz w:val="22"/>
          <w:szCs w:val="22"/>
        </w:rPr>
        <w:t xml:space="preserve">. Um eine Kontaminierung der Hände zu verhindern, sollten diese </w:t>
      </w:r>
      <w:r w:rsidR="00493954" w:rsidRPr="008E662D">
        <w:rPr>
          <w:rFonts w:ascii="Arial" w:hAnsi="Arial" w:cs="Arial"/>
          <w:color w:val="000000" w:themeColor="text1"/>
          <w:sz w:val="22"/>
          <w:szCs w:val="22"/>
        </w:rPr>
        <w:t xml:space="preserve">Flächen </w:t>
      </w:r>
      <w:r w:rsidRPr="008E662D">
        <w:rPr>
          <w:rFonts w:ascii="Arial" w:hAnsi="Arial" w:cs="Arial"/>
          <w:color w:val="000000" w:themeColor="text1"/>
          <w:sz w:val="22"/>
          <w:szCs w:val="22"/>
        </w:rPr>
        <w:t>möglichst nicht berührt werden.</w:t>
      </w:r>
    </w:p>
    <w:p w14:paraId="21DA049A" w14:textId="6AC644B7" w:rsidR="006A079D" w:rsidRPr="008E662D" w:rsidRDefault="00781AB4" w:rsidP="00C274BF">
      <w:pPr>
        <w:pStyle w:val="Listenabsatz"/>
        <w:numPr>
          <w:ilvl w:val="0"/>
          <w:numId w:val="15"/>
        </w:num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Die </w:t>
      </w:r>
      <w:r w:rsidR="009B3241" w:rsidRPr="008E662D">
        <w:rPr>
          <w:rFonts w:ascii="Arial" w:hAnsi="Arial" w:cs="Arial"/>
          <w:color w:val="000000" w:themeColor="text1"/>
          <w:sz w:val="22"/>
          <w:szCs w:val="22"/>
        </w:rPr>
        <w:t xml:space="preserve">textile </w:t>
      </w:r>
      <w:r w:rsidR="00BC5314" w:rsidRPr="008E662D">
        <w:rPr>
          <w:rFonts w:ascii="Arial" w:hAnsi="Arial" w:cs="Arial"/>
          <w:color w:val="000000" w:themeColor="text1"/>
          <w:sz w:val="22"/>
          <w:szCs w:val="22"/>
        </w:rPr>
        <w:t xml:space="preserve">MNB </w:t>
      </w:r>
      <w:r w:rsidRPr="008E662D">
        <w:rPr>
          <w:rFonts w:ascii="Arial" w:hAnsi="Arial" w:cs="Arial"/>
          <w:color w:val="000000" w:themeColor="text1"/>
          <w:sz w:val="22"/>
          <w:szCs w:val="22"/>
        </w:rPr>
        <w:t xml:space="preserve">sollte nach dem Abnehmen in </w:t>
      </w:r>
      <w:r w:rsidR="00493954" w:rsidRPr="008E662D">
        <w:rPr>
          <w:rFonts w:ascii="Arial" w:hAnsi="Arial" w:cs="Arial"/>
          <w:color w:val="000000" w:themeColor="text1"/>
          <w:sz w:val="22"/>
          <w:szCs w:val="22"/>
        </w:rPr>
        <w:t>einem Beutel o.ä. ver</w:t>
      </w:r>
      <w:r w:rsidRPr="008E662D">
        <w:rPr>
          <w:rFonts w:ascii="Arial" w:hAnsi="Arial" w:cs="Arial"/>
          <w:color w:val="000000" w:themeColor="text1"/>
          <w:sz w:val="22"/>
          <w:szCs w:val="22"/>
        </w:rPr>
        <w:t>schlossen aufbewahrt</w:t>
      </w:r>
      <w:r w:rsidR="002029C2" w:rsidRPr="008E662D">
        <w:rPr>
          <w:rFonts w:ascii="Arial" w:hAnsi="Arial" w:cs="Arial"/>
          <w:color w:val="000000" w:themeColor="text1"/>
          <w:sz w:val="22"/>
          <w:szCs w:val="22"/>
        </w:rPr>
        <w:t xml:space="preserve">, </w:t>
      </w:r>
      <w:r w:rsidR="00493954" w:rsidRPr="008E662D">
        <w:rPr>
          <w:rFonts w:ascii="Arial" w:hAnsi="Arial" w:cs="Arial"/>
          <w:color w:val="000000" w:themeColor="text1"/>
          <w:sz w:val="22"/>
          <w:szCs w:val="22"/>
        </w:rPr>
        <w:t>anschließend</w:t>
      </w:r>
      <w:r w:rsidRPr="008E662D">
        <w:rPr>
          <w:rFonts w:ascii="Arial" w:hAnsi="Arial" w:cs="Arial"/>
          <w:color w:val="000000" w:themeColor="text1"/>
          <w:sz w:val="22"/>
          <w:szCs w:val="22"/>
        </w:rPr>
        <w:t xml:space="preserve"> </w:t>
      </w:r>
      <w:r w:rsidR="00076E2A" w:rsidRPr="008E662D">
        <w:rPr>
          <w:rFonts w:ascii="Arial" w:hAnsi="Arial" w:cs="Arial"/>
          <w:color w:val="000000" w:themeColor="text1"/>
          <w:sz w:val="22"/>
          <w:szCs w:val="22"/>
        </w:rPr>
        <w:t xml:space="preserve">bei mindestens 60 Grad </w:t>
      </w:r>
      <w:r w:rsidRPr="008E662D">
        <w:rPr>
          <w:rFonts w:ascii="Arial" w:hAnsi="Arial" w:cs="Arial"/>
          <w:color w:val="000000" w:themeColor="text1"/>
          <w:sz w:val="22"/>
          <w:szCs w:val="22"/>
        </w:rPr>
        <w:t>gewasche</w:t>
      </w:r>
      <w:r w:rsidR="00493954" w:rsidRPr="008E662D">
        <w:rPr>
          <w:rFonts w:ascii="Arial" w:hAnsi="Arial" w:cs="Arial"/>
          <w:color w:val="000000" w:themeColor="text1"/>
          <w:sz w:val="22"/>
          <w:szCs w:val="22"/>
        </w:rPr>
        <w:t xml:space="preserve">n </w:t>
      </w:r>
      <w:r w:rsidR="00076E2A" w:rsidRPr="008E662D">
        <w:rPr>
          <w:rFonts w:ascii="Arial" w:hAnsi="Arial" w:cs="Arial"/>
          <w:color w:val="000000" w:themeColor="text1"/>
          <w:sz w:val="22"/>
          <w:szCs w:val="22"/>
        </w:rPr>
        <w:t xml:space="preserve">und vollständig getrocknet </w:t>
      </w:r>
      <w:r w:rsidR="00493954" w:rsidRPr="008E662D">
        <w:rPr>
          <w:rFonts w:ascii="Arial" w:hAnsi="Arial" w:cs="Arial"/>
          <w:color w:val="000000" w:themeColor="text1"/>
          <w:sz w:val="22"/>
          <w:szCs w:val="22"/>
        </w:rPr>
        <w:t>werden</w:t>
      </w:r>
      <w:r w:rsidR="00076E2A" w:rsidRPr="008E662D">
        <w:rPr>
          <w:rFonts w:ascii="Arial" w:hAnsi="Arial" w:cs="Arial"/>
          <w:color w:val="000000" w:themeColor="text1"/>
          <w:sz w:val="22"/>
          <w:szCs w:val="22"/>
        </w:rPr>
        <w:t xml:space="preserve"> (täglich)</w:t>
      </w:r>
      <w:r w:rsidR="00493954" w:rsidRPr="008E662D">
        <w:rPr>
          <w:rFonts w:ascii="Arial" w:hAnsi="Arial" w:cs="Arial"/>
          <w:color w:val="000000" w:themeColor="text1"/>
          <w:sz w:val="22"/>
          <w:szCs w:val="22"/>
        </w:rPr>
        <w:t xml:space="preserve">. </w:t>
      </w:r>
      <w:r w:rsidR="002029C2" w:rsidRPr="008E662D">
        <w:rPr>
          <w:rFonts w:ascii="Arial" w:hAnsi="Arial" w:cs="Arial"/>
          <w:color w:val="000000" w:themeColor="text1"/>
          <w:sz w:val="22"/>
          <w:szCs w:val="22"/>
        </w:rPr>
        <w:t>Eine benutz</w:t>
      </w:r>
      <w:r w:rsidR="00215EE8" w:rsidRPr="008E662D">
        <w:rPr>
          <w:rFonts w:ascii="Arial" w:hAnsi="Arial" w:cs="Arial"/>
          <w:color w:val="000000" w:themeColor="text1"/>
          <w:sz w:val="22"/>
          <w:szCs w:val="22"/>
        </w:rPr>
        <w:t>t</w:t>
      </w:r>
      <w:r w:rsidR="002029C2" w:rsidRPr="008E662D">
        <w:rPr>
          <w:rFonts w:ascii="Arial" w:hAnsi="Arial" w:cs="Arial"/>
          <w:color w:val="000000" w:themeColor="text1"/>
          <w:sz w:val="22"/>
          <w:szCs w:val="22"/>
        </w:rPr>
        <w:t>e</w:t>
      </w:r>
      <w:r w:rsidR="00493954" w:rsidRPr="008E662D">
        <w:rPr>
          <w:rFonts w:ascii="Arial" w:hAnsi="Arial" w:cs="Arial"/>
          <w:color w:val="000000" w:themeColor="text1"/>
          <w:sz w:val="22"/>
          <w:szCs w:val="22"/>
        </w:rPr>
        <w:t xml:space="preserve"> Aufbewahrung (Beutel) soll</w:t>
      </w:r>
      <w:r w:rsidRPr="008E662D">
        <w:rPr>
          <w:rFonts w:ascii="Arial" w:hAnsi="Arial" w:cs="Arial"/>
          <w:color w:val="000000" w:themeColor="text1"/>
          <w:sz w:val="22"/>
          <w:szCs w:val="22"/>
        </w:rPr>
        <w:t xml:space="preserve">te nur über </w:t>
      </w:r>
      <w:r w:rsidR="00076E2A" w:rsidRPr="008E662D">
        <w:rPr>
          <w:rFonts w:ascii="Arial" w:hAnsi="Arial" w:cs="Arial"/>
          <w:color w:val="000000" w:themeColor="text1"/>
          <w:sz w:val="22"/>
          <w:szCs w:val="22"/>
        </w:rPr>
        <w:t xml:space="preserve">eine </w:t>
      </w:r>
      <w:r w:rsidRPr="008E662D">
        <w:rPr>
          <w:rFonts w:ascii="Arial" w:hAnsi="Arial" w:cs="Arial"/>
          <w:color w:val="000000" w:themeColor="text1"/>
          <w:sz w:val="22"/>
          <w:szCs w:val="22"/>
        </w:rPr>
        <w:t xml:space="preserve">möglichst kurze Zeit erfolgen, um </w:t>
      </w:r>
      <w:r w:rsidR="00493954" w:rsidRPr="008E662D">
        <w:rPr>
          <w:rFonts w:ascii="Arial" w:hAnsi="Arial" w:cs="Arial"/>
          <w:color w:val="000000" w:themeColor="text1"/>
          <w:sz w:val="22"/>
          <w:szCs w:val="22"/>
        </w:rPr>
        <w:t xml:space="preserve">weitere Gefahren, z.B. </w:t>
      </w:r>
      <w:r w:rsidR="00076E2A" w:rsidRPr="008E662D">
        <w:rPr>
          <w:rFonts w:ascii="Arial" w:hAnsi="Arial" w:cs="Arial"/>
          <w:color w:val="000000" w:themeColor="text1"/>
          <w:sz w:val="22"/>
          <w:szCs w:val="22"/>
        </w:rPr>
        <w:t>Schimmelbildung zu vermeiden. Alle</w:t>
      </w:r>
      <w:r w:rsidR="00493954" w:rsidRPr="008E662D">
        <w:rPr>
          <w:rFonts w:ascii="Arial" w:hAnsi="Arial" w:cs="Arial"/>
          <w:color w:val="000000" w:themeColor="text1"/>
          <w:sz w:val="22"/>
          <w:szCs w:val="22"/>
        </w:rPr>
        <w:t xml:space="preserve"> Her</w:t>
      </w:r>
      <w:r w:rsidRPr="008E662D">
        <w:rPr>
          <w:rFonts w:ascii="Arial" w:hAnsi="Arial" w:cs="Arial"/>
          <w:color w:val="000000" w:themeColor="text1"/>
          <w:sz w:val="22"/>
          <w:szCs w:val="22"/>
        </w:rPr>
        <w:t xml:space="preserve">stellerhinweise </w:t>
      </w:r>
      <w:r w:rsidR="00076E2A" w:rsidRPr="008E662D">
        <w:rPr>
          <w:rFonts w:ascii="Arial" w:hAnsi="Arial" w:cs="Arial"/>
          <w:color w:val="000000" w:themeColor="text1"/>
          <w:sz w:val="22"/>
          <w:szCs w:val="22"/>
        </w:rPr>
        <w:t xml:space="preserve">sollten unbedingt </w:t>
      </w:r>
      <w:r w:rsidRPr="008E662D">
        <w:rPr>
          <w:rFonts w:ascii="Arial" w:hAnsi="Arial" w:cs="Arial"/>
          <w:color w:val="000000" w:themeColor="text1"/>
          <w:sz w:val="22"/>
          <w:szCs w:val="22"/>
        </w:rPr>
        <w:t>beachtet werden</w:t>
      </w:r>
      <w:r w:rsidR="00076E2A" w:rsidRPr="008E662D">
        <w:rPr>
          <w:rFonts w:ascii="Arial" w:hAnsi="Arial" w:cs="Arial"/>
          <w:color w:val="000000" w:themeColor="text1"/>
          <w:sz w:val="22"/>
          <w:szCs w:val="22"/>
        </w:rPr>
        <w:t xml:space="preserve"> (sofern vorhanden)</w:t>
      </w:r>
      <w:r w:rsidRPr="008E662D">
        <w:rPr>
          <w:rFonts w:ascii="Arial" w:hAnsi="Arial" w:cs="Arial"/>
          <w:color w:val="000000" w:themeColor="text1"/>
          <w:sz w:val="22"/>
          <w:szCs w:val="22"/>
        </w:rPr>
        <w:t>.</w:t>
      </w:r>
    </w:p>
    <w:p w14:paraId="5E6BFEAE" w14:textId="77777777" w:rsidR="006F6389" w:rsidRPr="008E662D" w:rsidRDefault="006F6389" w:rsidP="00C274BF">
      <w:pPr>
        <w:jc w:val="both"/>
        <w:rPr>
          <w:rFonts w:ascii="Arial" w:hAnsi="Arial" w:cs="Arial"/>
          <w:color w:val="000000" w:themeColor="text1"/>
          <w:sz w:val="22"/>
          <w:szCs w:val="22"/>
        </w:rPr>
      </w:pPr>
    </w:p>
    <w:p w14:paraId="70164E52" w14:textId="600EC4E7" w:rsidR="0014452C" w:rsidRPr="008E662D" w:rsidRDefault="00557CBB" w:rsidP="00557CBB">
      <w:pPr>
        <w:pStyle w:val="Listenabsatz"/>
        <w:numPr>
          <w:ilvl w:val="0"/>
          <w:numId w:val="3"/>
        </w:numPr>
        <w:ind w:left="360"/>
        <w:jc w:val="both"/>
        <w:rPr>
          <w:rFonts w:ascii="Arial" w:hAnsi="Arial" w:cs="Arial"/>
          <w:b/>
          <w:color w:val="000000" w:themeColor="text1"/>
          <w:sz w:val="22"/>
          <w:szCs w:val="22"/>
        </w:rPr>
      </w:pPr>
      <w:r w:rsidRPr="008E662D">
        <w:rPr>
          <w:rFonts w:ascii="Arial" w:hAnsi="Arial" w:cs="Arial"/>
          <w:b/>
          <w:color w:val="000000" w:themeColor="text1"/>
          <w:sz w:val="22"/>
          <w:szCs w:val="22"/>
        </w:rPr>
        <w:t>Empfang / Anmeldung</w:t>
      </w:r>
      <w:r w:rsidR="00BC5314" w:rsidRPr="008E662D">
        <w:rPr>
          <w:rFonts w:ascii="Arial" w:hAnsi="Arial" w:cs="Arial"/>
          <w:b/>
          <w:color w:val="000000" w:themeColor="text1"/>
          <w:sz w:val="22"/>
          <w:szCs w:val="22"/>
        </w:rPr>
        <w:t xml:space="preserve"> / Kontaktdaten der Teilnehmer/innen </w:t>
      </w:r>
      <w:r w:rsidR="006E7B91" w:rsidRPr="008E662D">
        <w:rPr>
          <w:rFonts w:ascii="Arial" w:hAnsi="Arial" w:cs="Arial"/>
          <w:b/>
          <w:color w:val="000000" w:themeColor="text1"/>
          <w:sz w:val="22"/>
          <w:szCs w:val="22"/>
        </w:rPr>
        <w:t>/ Datenschutz</w:t>
      </w:r>
      <w:r w:rsidR="00BC5314" w:rsidRPr="008E662D">
        <w:rPr>
          <w:rFonts w:ascii="Arial" w:hAnsi="Arial" w:cs="Arial"/>
          <w:b/>
          <w:color w:val="000000" w:themeColor="text1"/>
          <w:sz w:val="22"/>
          <w:szCs w:val="22"/>
        </w:rPr>
        <w:t xml:space="preserve"> </w:t>
      </w:r>
    </w:p>
    <w:p w14:paraId="22C79C52" w14:textId="77777777" w:rsidR="0014452C" w:rsidRPr="008E662D" w:rsidRDefault="0014452C" w:rsidP="0014452C">
      <w:pPr>
        <w:ind w:left="360"/>
        <w:jc w:val="both"/>
        <w:rPr>
          <w:rFonts w:ascii="Arial" w:hAnsi="Arial" w:cs="Arial"/>
          <w:color w:val="000000" w:themeColor="text1"/>
          <w:sz w:val="22"/>
          <w:szCs w:val="22"/>
        </w:rPr>
      </w:pPr>
    </w:p>
    <w:p w14:paraId="5EC4CB6E" w14:textId="3F1D9594" w:rsidR="006F6389" w:rsidRPr="008E662D" w:rsidRDefault="00557CBB" w:rsidP="0014452C">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Im Eingangsbereich bzw. bei der Anmeldung</w:t>
      </w:r>
      <w:r w:rsidR="0014452C" w:rsidRPr="008E662D">
        <w:rPr>
          <w:rFonts w:ascii="Arial" w:hAnsi="Arial" w:cs="Arial"/>
          <w:color w:val="000000" w:themeColor="text1"/>
          <w:sz w:val="22"/>
          <w:szCs w:val="22"/>
        </w:rPr>
        <w:t xml:space="preserve"> </w:t>
      </w:r>
      <w:r w:rsidRPr="008E662D">
        <w:rPr>
          <w:rFonts w:ascii="Arial" w:hAnsi="Arial" w:cs="Arial"/>
          <w:color w:val="000000" w:themeColor="text1"/>
          <w:sz w:val="22"/>
          <w:szCs w:val="22"/>
        </w:rPr>
        <w:t xml:space="preserve">soll eine Ansammlung von Teilnehmern unterbunden werden. Auch hier </w:t>
      </w:r>
      <w:r w:rsidR="0014452C" w:rsidRPr="008E662D">
        <w:rPr>
          <w:rFonts w:ascii="Arial" w:hAnsi="Arial" w:cs="Arial"/>
          <w:color w:val="000000" w:themeColor="text1"/>
          <w:sz w:val="22"/>
          <w:szCs w:val="22"/>
        </w:rPr>
        <w:t xml:space="preserve">muss ein </w:t>
      </w:r>
      <w:r w:rsidR="0014452C" w:rsidRPr="008E662D">
        <w:rPr>
          <w:rFonts w:ascii="Arial" w:hAnsi="Arial" w:cs="Arial"/>
          <w:color w:val="000000" w:themeColor="text1"/>
          <w:sz w:val="22"/>
          <w:szCs w:val="22"/>
          <w:u w:val="single"/>
        </w:rPr>
        <w:t>Abstand von mindestens 1,50 Metern</w:t>
      </w:r>
      <w:r w:rsidR="0014452C" w:rsidRPr="008E662D">
        <w:rPr>
          <w:rFonts w:ascii="Arial" w:hAnsi="Arial" w:cs="Arial"/>
          <w:color w:val="000000" w:themeColor="text1"/>
          <w:sz w:val="22"/>
          <w:szCs w:val="22"/>
        </w:rPr>
        <w:t xml:space="preserve"> ei</w:t>
      </w:r>
      <w:r w:rsidRPr="008E662D">
        <w:rPr>
          <w:rFonts w:ascii="Arial" w:hAnsi="Arial" w:cs="Arial"/>
          <w:color w:val="000000" w:themeColor="text1"/>
          <w:sz w:val="22"/>
          <w:szCs w:val="22"/>
        </w:rPr>
        <w:t xml:space="preserve">ngehalten werden. </w:t>
      </w:r>
      <w:r w:rsidR="006F6389" w:rsidRPr="008E662D">
        <w:rPr>
          <w:rFonts w:ascii="Arial" w:hAnsi="Arial" w:cs="Arial"/>
          <w:color w:val="000000" w:themeColor="text1"/>
          <w:sz w:val="22"/>
          <w:szCs w:val="22"/>
        </w:rPr>
        <w:t>Die Kurstei</w:t>
      </w:r>
      <w:r w:rsidR="00335DC5" w:rsidRPr="008E662D">
        <w:rPr>
          <w:rFonts w:ascii="Arial" w:hAnsi="Arial" w:cs="Arial"/>
          <w:color w:val="000000" w:themeColor="text1"/>
          <w:sz w:val="22"/>
          <w:szCs w:val="22"/>
        </w:rPr>
        <w:t>lnehmer/</w:t>
      </w:r>
      <w:r w:rsidR="006F6389" w:rsidRPr="008E662D">
        <w:rPr>
          <w:rFonts w:ascii="Arial" w:hAnsi="Arial" w:cs="Arial"/>
          <w:color w:val="000000" w:themeColor="text1"/>
          <w:sz w:val="22"/>
          <w:szCs w:val="22"/>
        </w:rPr>
        <w:t>innen sind entsprechend darauf hinzuweisen</w:t>
      </w:r>
      <w:r w:rsidR="005F7F8F" w:rsidRPr="008E662D">
        <w:rPr>
          <w:rFonts w:ascii="Arial" w:hAnsi="Arial" w:cs="Arial"/>
          <w:color w:val="000000" w:themeColor="text1"/>
          <w:sz w:val="22"/>
          <w:szCs w:val="22"/>
        </w:rPr>
        <w:t xml:space="preserve"> (ggf. durch </w:t>
      </w:r>
      <w:r w:rsidR="00335DC5" w:rsidRPr="008E662D">
        <w:rPr>
          <w:rFonts w:ascii="Arial" w:hAnsi="Arial" w:cs="Arial"/>
          <w:color w:val="000000" w:themeColor="text1"/>
          <w:sz w:val="22"/>
          <w:szCs w:val="22"/>
        </w:rPr>
        <w:t>Abstandsmarkierungen</w:t>
      </w:r>
      <w:r w:rsidR="005F7F8F" w:rsidRPr="008E662D">
        <w:rPr>
          <w:rFonts w:ascii="Arial" w:hAnsi="Arial" w:cs="Arial"/>
          <w:color w:val="000000" w:themeColor="text1"/>
          <w:sz w:val="22"/>
          <w:szCs w:val="22"/>
        </w:rPr>
        <w:t xml:space="preserve"> auf dem Boden)</w:t>
      </w:r>
      <w:r w:rsidR="006F6389" w:rsidRPr="008E662D">
        <w:rPr>
          <w:rFonts w:ascii="Arial" w:hAnsi="Arial" w:cs="Arial"/>
          <w:color w:val="000000" w:themeColor="text1"/>
          <w:sz w:val="22"/>
          <w:szCs w:val="22"/>
        </w:rPr>
        <w:t>.</w:t>
      </w:r>
    </w:p>
    <w:p w14:paraId="3EBD2C67" w14:textId="45D5295D" w:rsidR="0014452C" w:rsidRPr="008E662D" w:rsidRDefault="00557CBB" w:rsidP="0014452C">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Durch die Anbringung oder Aufstellung von Trennwänden kann der Schutz erhöht werden. Mögliche Schmierinfektionen über Stifte, Bargeldzahlung u.a. sollen reduziert oder gar vermieden werden</w:t>
      </w:r>
      <w:r w:rsidR="00BC5314" w:rsidRPr="008E662D">
        <w:rPr>
          <w:rFonts w:ascii="Arial" w:hAnsi="Arial" w:cs="Arial"/>
          <w:color w:val="000000" w:themeColor="text1"/>
          <w:sz w:val="22"/>
          <w:szCs w:val="22"/>
        </w:rPr>
        <w:t>.</w:t>
      </w:r>
    </w:p>
    <w:p w14:paraId="1DA0AD34" w14:textId="525E983D" w:rsidR="00BC5314" w:rsidRPr="008E662D" w:rsidRDefault="00BC5314" w:rsidP="0014452C">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Zur </w:t>
      </w:r>
      <w:r w:rsidR="006E7B91" w:rsidRPr="008E662D">
        <w:rPr>
          <w:rFonts w:ascii="Arial" w:hAnsi="Arial" w:cs="Arial"/>
          <w:color w:val="000000" w:themeColor="text1"/>
          <w:sz w:val="22"/>
          <w:szCs w:val="22"/>
        </w:rPr>
        <w:t xml:space="preserve">Ermöglichung einer </w:t>
      </w:r>
      <w:r w:rsidRPr="008E662D">
        <w:rPr>
          <w:rFonts w:ascii="Arial" w:hAnsi="Arial" w:cs="Arial"/>
          <w:color w:val="000000" w:themeColor="text1"/>
          <w:sz w:val="22"/>
          <w:szCs w:val="22"/>
        </w:rPr>
        <w:t xml:space="preserve">Kontaktnachverfolgung </w:t>
      </w:r>
      <w:r w:rsidR="006E7B91" w:rsidRPr="008E662D">
        <w:rPr>
          <w:rFonts w:ascii="Arial" w:hAnsi="Arial" w:cs="Arial"/>
          <w:color w:val="000000" w:themeColor="text1"/>
          <w:sz w:val="22"/>
          <w:szCs w:val="22"/>
        </w:rPr>
        <w:t xml:space="preserve">für den Fall eines im Teilnehmerkreis später auftretenden Infektionsverdachtes sind beim Empfang der Teilnehmer/innen unverzüglich deren Daten in einer Kontaktdatenliste zu erfassen. </w:t>
      </w:r>
      <w:r w:rsidR="006E7B91" w:rsidRPr="008E662D">
        <w:rPr>
          <w:rFonts w:ascii="Arial" w:hAnsi="Arial" w:cs="Arial"/>
          <w:b/>
          <w:bCs/>
          <w:color w:val="000000" w:themeColor="text1"/>
          <w:sz w:val="22"/>
          <w:szCs w:val="22"/>
        </w:rPr>
        <w:t>Die Liste hat dem in Anlage zu diesem Hygieneplan befindlichen Muster zu entsprechen.</w:t>
      </w:r>
      <w:r w:rsidR="006E7B91" w:rsidRPr="008E662D">
        <w:rPr>
          <w:rFonts w:ascii="Arial" w:hAnsi="Arial" w:cs="Arial"/>
          <w:color w:val="000000" w:themeColor="text1"/>
          <w:sz w:val="22"/>
          <w:szCs w:val="22"/>
        </w:rPr>
        <w:t xml:space="preserve"> Sie wird vo</w:t>
      </w:r>
      <w:r w:rsidR="00A26399" w:rsidRPr="008E662D">
        <w:rPr>
          <w:rFonts w:ascii="Arial" w:hAnsi="Arial" w:cs="Arial"/>
          <w:color w:val="000000" w:themeColor="text1"/>
          <w:sz w:val="22"/>
          <w:szCs w:val="22"/>
        </w:rPr>
        <w:t>n</w:t>
      </w:r>
      <w:r w:rsidR="006E7B91" w:rsidRPr="008E662D">
        <w:rPr>
          <w:rFonts w:ascii="Arial" w:hAnsi="Arial" w:cs="Arial"/>
          <w:color w:val="000000" w:themeColor="text1"/>
          <w:sz w:val="22"/>
          <w:szCs w:val="22"/>
        </w:rPr>
        <w:t xml:space="preserve"> </w:t>
      </w:r>
      <w:r w:rsidR="00E5611D" w:rsidRPr="008E662D">
        <w:rPr>
          <w:rFonts w:ascii="Arial" w:hAnsi="Arial" w:cs="Arial"/>
          <w:color w:val="000000" w:themeColor="text1"/>
          <w:sz w:val="22"/>
          <w:szCs w:val="22"/>
        </w:rPr>
        <w:t xml:space="preserve">der für die Veranstaltung verantwortlichen Person oder einer von dieser damit beauftragten Person geführt. </w:t>
      </w:r>
      <w:r w:rsidR="003F66F9" w:rsidRPr="008E662D">
        <w:rPr>
          <w:rFonts w:ascii="Arial" w:hAnsi="Arial" w:cs="Arial"/>
          <w:color w:val="000000" w:themeColor="text1"/>
          <w:sz w:val="22"/>
          <w:szCs w:val="22"/>
        </w:rPr>
        <w:t>Die Daten sind</w:t>
      </w:r>
      <w:r w:rsidR="00E5611D" w:rsidRPr="008E662D">
        <w:rPr>
          <w:rFonts w:ascii="Arial" w:hAnsi="Arial" w:cs="Arial"/>
          <w:color w:val="000000" w:themeColor="text1"/>
          <w:sz w:val="22"/>
          <w:szCs w:val="22"/>
        </w:rPr>
        <w:t xml:space="preserve"> für die Dauer von vier Wochen vor unberechtigter Kenntnisnahme und dem Z</w:t>
      </w:r>
      <w:r w:rsidR="00E5611D" w:rsidRPr="008E662D">
        <w:rPr>
          <w:color w:val="000000" w:themeColor="text1"/>
        </w:rPr>
        <w:t xml:space="preserve">ugriff Dritter geschützt </w:t>
      </w:r>
      <w:r w:rsidR="00E5611D" w:rsidRPr="008E662D">
        <w:rPr>
          <w:rFonts w:ascii="Arial" w:hAnsi="Arial" w:cs="Arial"/>
          <w:color w:val="000000" w:themeColor="text1"/>
          <w:sz w:val="22"/>
          <w:szCs w:val="22"/>
        </w:rPr>
        <w:t xml:space="preserve">aufzubewahren und den zuständigen Gesundheitsbehörden </w:t>
      </w:r>
      <w:r w:rsidR="00BE17EA" w:rsidRPr="008E662D">
        <w:rPr>
          <w:rFonts w:ascii="Arial" w:hAnsi="Arial" w:cs="Arial"/>
          <w:color w:val="000000" w:themeColor="text1"/>
          <w:sz w:val="22"/>
          <w:szCs w:val="22"/>
        </w:rPr>
        <w:t xml:space="preserve">nur </w:t>
      </w:r>
      <w:r w:rsidR="00E5611D" w:rsidRPr="008E662D">
        <w:rPr>
          <w:rFonts w:ascii="Arial" w:hAnsi="Arial" w:cs="Arial"/>
          <w:color w:val="000000" w:themeColor="text1"/>
          <w:sz w:val="22"/>
          <w:szCs w:val="22"/>
        </w:rPr>
        <w:t>auf Aufforderung zu übermitteln.</w:t>
      </w:r>
    </w:p>
    <w:p w14:paraId="25D95F6A" w14:textId="64E171E5" w:rsidR="003C39E4" w:rsidRPr="008E662D" w:rsidRDefault="00E5611D" w:rsidP="003C39E4">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Die erfassten Kontaktdaten dürfen ausschließlich zu infektionsschutzrechtlichen Zwecken verarbeitet werden. Eine Weiterverarbeitung zu anderen Zwecken,</w:t>
      </w:r>
      <w:r w:rsidR="003F66F9" w:rsidRPr="008E662D">
        <w:rPr>
          <w:rFonts w:ascii="Arial" w:hAnsi="Arial" w:cs="Arial"/>
          <w:color w:val="000000" w:themeColor="text1"/>
          <w:sz w:val="22"/>
          <w:szCs w:val="22"/>
        </w:rPr>
        <w:t xml:space="preserve"> </w:t>
      </w:r>
      <w:r w:rsidRPr="008E662D">
        <w:rPr>
          <w:rFonts w:ascii="Arial" w:hAnsi="Arial" w:cs="Arial"/>
          <w:color w:val="000000" w:themeColor="text1"/>
          <w:sz w:val="22"/>
          <w:szCs w:val="22"/>
        </w:rPr>
        <w:t xml:space="preserve">insbesondere zu </w:t>
      </w:r>
      <w:r w:rsidR="003F66F9" w:rsidRPr="008E662D">
        <w:rPr>
          <w:rFonts w:ascii="Arial" w:hAnsi="Arial" w:cs="Arial"/>
          <w:color w:val="000000" w:themeColor="text1"/>
          <w:sz w:val="22"/>
          <w:szCs w:val="22"/>
        </w:rPr>
        <w:t>W</w:t>
      </w:r>
      <w:r w:rsidRPr="008E662D">
        <w:rPr>
          <w:rFonts w:ascii="Arial" w:hAnsi="Arial" w:cs="Arial"/>
          <w:color w:val="000000" w:themeColor="text1"/>
          <w:sz w:val="22"/>
          <w:szCs w:val="22"/>
        </w:rPr>
        <w:t>erbe- und Vermarktungszwecken, ist unzulässig. Nach Ablauf von vier Wochen müssen die Daten unverzüglich datenschutzgerecht gelöscht oder vernichte</w:t>
      </w:r>
      <w:r w:rsidR="003F66F9" w:rsidRPr="008E662D">
        <w:rPr>
          <w:rFonts w:ascii="Arial" w:hAnsi="Arial" w:cs="Arial"/>
          <w:color w:val="000000" w:themeColor="text1"/>
          <w:sz w:val="22"/>
          <w:szCs w:val="22"/>
        </w:rPr>
        <w:t>t</w:t>
      </w:r>
      <w:r w:rsidRPr="008E662D">
        <w:rPr>
          <w:rFonts w:ascii="Arial" w:hAnsi="Arial" w:cs="Arial"/>
          <w:color w:val="000000" w:themeColor="text1"/>
          <w:sz w:val="22"/>
          <w:szCs w:val="22"/>
        </w:rPr>
        <w:t xml:space="preserve"> werden.</w:t>
      </w:r>
    </w:p>
    <w:p w14:paraId="37DB4465" w14:textId="71DBB2B3" w:rsidR="003C39E4" w:rsidRPr="008E662D" w:rsidRDefault="003C39E4" w:rsidP="003C39E4">
      <w:pPr>
        <w:ind w:left="360"/>
        <w:jc w:val="both"/>
        <w:rPr>
          <w:rFonts w:ascii="Arial" w:hAnsi="Arial" w:cs="Arial"/>
          <w:color w:val="000000" w:themeColor="text1"/>
          <w:sz w:val="22"/>
          <w:szCs w:val="22"/>
        </w:rPr>
      </w:pPr>
    </w:p>
    <w:p w14:paraId="14637F55" w14:textId="69F1CBD6" w:rsidR="003C39E4" w:rsidRPr="001F7F26" w:rsidRDefault="003C39E4" w:rsidP="001F7F26">
      <w:pPr>
        <w:pStyle w:val="Listenabsatz"/>
        <w:numPr>
          <w:ilvl w:val="0"/>
          <w:numId w:val="3"/>
        </w:numPr>
        <w:ind w:left="426" w:hanging="426"/>
        <w:jc w:val="both"/>
        <w:rPr>
          <w:rFonts w:ascii="Arial" w:hAnsi="Arial" w:cs="Arial"/>
          <w:b/>
          <w:bCs/>
          <w:color w:val="000000" w:themeColor="text1"/>
          <w:sz w:val="22"/>
          <w:szCs w:val="22"/>
        </w:rPr>
      </w:pPr>
      <w:r w:rsidRPr="001F7F26">
        <w:rPr>
          <w:rFonts w:ascii="Arial" w:hAnsi="Arial" w:cs="Arial"/>
          <w:b/>
          <w:bCs/>
          <w:color w:val="000000" w:themeColor="text1"/>
          <w:sz w:val="22"/>
          <w:szCs w:val="22"/>
        </w:rPr>
        <w:t>Nichtzulassung von Personen zur Veranstaltung</w:t>
      </w:r>
    </w:p>
    <w:p w14:paraId="12B93B5C" w14:textId="53CF3058" w:rsidR="003C39E4" w:rsidRPr="008E662D" w:rsidRDefault="003C39E4" w:rsidP="001F7F26">
      <w:pPr>
        <w:ind w:left="284"/>
        <w:jc w:val="both"/>
        <w:rPr>
          <w:rFonts w:ascii="Arial" w:hAnsi="Arial" w:cs="Arial"/>
          <w:b/>
          <w:bCs/>
          <w:color w:val="000000" w:themeColor="text1"/>
          <w:sz w:val="22"/>
          <w:szCs w:val="22"/>
        </w:rPr>
      </w:pPr>
    </w:p>
    <w:p w14:paraId="4E7E8499" w14:textId="040331A3" w:rsidR="00D86B29" w:rsidRPr="008E662D" w:rsidRDefault="00D86B29" w:rsidP="003C39E4">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Personen mit Symptomen einer COVID-19-Erkrankung oder einer Erkältung müssen unverzüglich von einer Veranstaltungsteiln</w:t>
      </w:r>
      <w:r w:rsidR="00BE17EA" w:rsidRPr="008E662D">
        <w:rPr>
          <w:rFonts w:ascii="Arial" w:hAnsi="Arial" w:cs="Arial"/>
          <w:color w:val="000000" w:themeColor="text1"/>
          <w:sz w:val="22"/>
          <w:szCs w:val="22"/>
        </w:rPr>
        <w:t>a</w:t>
      </w:r>
      <w:r w:rsidRPr="008E662D">
        <w:rPr>
          <w:rFonts w:ascii="Arial" w:hAnsi="Arial" w:cs="Arial"/>
          <w:color w:val="000000" w:themeColor="text1"/>
          <w:sz w:val="22"/>
          <w:szCs w:val="22"/>
        </w:rPr>
        <w:t>hme ausgeschlossen werden.</w:t>
      </w:r>
    </w:p>
    <w:p w14:paraId="49E27E50" w14:textId="420F9A63" w:rsidR="00E5611D" w:rsidRPr="008E662D" w:rsidRDefault="003F66F9" w:rsidP="00D86B29">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Personen, die einer Erfassung ihrer Kontaktdaten widersprechen, dürfen nicht zur Teilnahme an der Veranstaltung zugelassen werden.</w:t>
      </w:r>
    </w:p>
    <w:p w14:paraId="673C8663" w14:textId="2814312A" w:rsidR="006F6389" w:rsidRPr="008E662D" w:rsidRDefault="006F6389" w:rsidP="00C274BF">
      <w:pPr>
        <w:jc w:val="both"/>
        <w:rPr>
          <w:rFonts w:ascii="Arial" w:hAnsi="Arial" w:cs="Arial"/>
          <w:color w:val="000000" w:themeColor="text1"/>
          <w:sz w:val="22"/>
          <w:szCs w:val="22"/>
        </w:rPr>
      </w:pPr>
    </w:p>
    <w:p w14:paraId="17FC7B7A" w14:textId="4AA1E6AE" w:rsidR="00781AB4" w:rsidRPr="001F7F26" w:rsidRDefault="00E575B5" w:rsidP="001F7F26">
      <w:pPr>
        <w:pStyle w:val="Listenabsatz"/>
        <w:numPr>
          <w:ilvl w:val="0"/>
          <w:numId w:val="3"/>
        </w:numPr>
        <w:ind w:left="284" w:hanging="284"/>
        <w:jc w:val="both"/>
        <w:rPr>
          <w:rFonts w:ascii="Arial" w:hAnsi="Arial" w:cs="Arial"/>
          <w:b/>
          <w:sz w:val="22"/>
          <w:szCs w:val="22"/>
        </w:rPr>
      </w:pPr>
      <w:r w:rsidRPr="001F7F26">
        <w:rPr>
          <w:rFonts w:ascii="Arial" w:hAnsi="Arial" w:cs="Arial"/>
          <w:b/>
          <w:sz w:val="22"/>
          <w:szCs w:val="22"/>
        </w:rPr>
        <w:t xml:space="preserve">Aufenthalt </w:t>
      </w:r>
      <w:r w:rsidR="000243F8" w:rsidRPr="001F7F26">
        <w:rPr>
          <w:rFonts w:ascii="Arial" w:hAnsi="Arial" w:cs="Arial"/>
          <w:b/>
          <w:sz w:val="22"/>
          <w:szCs w:val="22"/>
        </w:rPr>
        <w:t xml:space="preserve">in den </w:t>
      </w:r>
      <w:r w:rsidR="00772BA6" w:rsidRPr="001F7F26">
        <w:rPr>
          <w:rFonts w:ascii="Arial" w:hAnsi="Arial" w:cs="Arial"/>
          <w:b/>
          <w:sz w:val="22"/>
          <w:szCs w:val="22"/>
        </w:rPr>
        <w:t>Kursräumen / Teilnehmerzahl</w:t>
      </w:r>
      <w:r w:rsidR="003C39E4" w:rsidRPr="001F7F26">
        <w:rPr>
          <w:rFonts w:ascii="Arial" w:hAnsi="Arial" w:cs="Arial"/>
          <w:b/>
          <w:sz w:val="22"/>
          <w:szCs w:val="22"/>
        </w:rPr>
        <w:t xml:space="preserve"> / Sport / Singen / Musizieren</w:t>
      </w:r>
    </w:p>
    <w:p w14:paraId="4C19C64B" w14:textId="77777777" w:rsidR="00E575B5" w:rsidRPr="008E662D" w:rsidRDefault="00E575B5" w:rsidP="00C274BF">
      <w:pPr>
        <w:ind w:left="360"/>
        <w:jc w:val="both"/>
        <w:rPr>
          <w:rFonts w:ascii="Arial" w:hAnsi="Arial" w:cs="Arial"/>
          <w:color w:val="000000" w:themeColor="text1"/>
          <w:sz w:val="22"/>
          <w:szCs w:val="22"/>
        </w:rPr>
      </w:pPr>
    </w:p>
    <w:p w14:paraId="13D91652" w14:textId="77777777" w:rsidR="00772BA6" w:rsidRPr="008E662D" w:rsidRDefault="00781AB4" w:rsidP="00772BA6">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Zur Vermeidung der Übertragung durch</w:t>
      </w:r>
      <w:r w:rsidR="00E575B5" w:rsidRPr="008E662D">
        <w:rPr>
          <w:rFonts w:ascii="Arial" w:hAnsi="Arial" w:cs="Arial"/>
          <w:color w:val="000000" w:themeColor="text1"/>
          <w:sz w:val="22"/>
          <w:szCs w:val="22"/>
        </w:rPr>
        <w:t xml:space="preserve"> Tröpfcheninfektion muss </w:t>
      </w:r>
      <w:r w:rsidR="00772BA6" w:rsidRPr="008E662D">
        <w:rPr>
          <w:rFonts w:ascii="Arial" w:hAnsi="Arial" w:cs="Arial"/>
          <w:color w:val="000000" w:themeColor="text1"/>
          <w:sz w:val="22"/>
          <w:szCs w:val="22"/>
        </w:rPr>
        <w:t>in den Kursräumen</w:t>
      </w:r>
      <w:r w:rsidRPr="008E662D">
        <w:rPr>
          <w:rFonts w:ascii="Arial" w:hAnsi="Arial" w:cs="Arial"/>
          <w:color w:val="000000" w:themeColor="text1"/>
          <w:sz w:val="22"/>
          <w:szCs w:val="22"/>
        </w:rPr>
        <w:t xml:space="preserve"> ein </w:t>
      </w:r>
      <w:r w:rsidRPr="008E662D">
        <w:rPr>
          <w:rFonts w:ascii="Arial" w:hAnsi="Arial" w:cs="Arial"/>
          <w:color w:val="000000" w:themeColor="text1"/>
          <w:sz w:val="22"/>
          <w:szCs w:val="22"/>
          <w:u w:val="single"/>
        </w:rPr>
        <w:t>Abstand von mindestens 1,50 Metern</w:t>
      </w:r>
      <w:r w:rsidRPr="008E662D">
        <w:rPr>
          <w:rFonts w:ascii="Arial" w:hAnsi="Arial" w:cs="Arial"/>
          <w:color w:val="000000" w:themeColor="text1"/>
          <w:sz w:val="22"/>
          <w:szCs w:val="22"/>
        </w:rPr>
        <w:t xml:space="preserve"> ei</w:t>
      </w:r>
      <w:r w:rsidR="002029C2" w:rsidRPr="008E662D">
        <w:rPr>
          <w:rFonts w:ascii="Arial" w:hAnsi="Arial" w:cs="Arial"/>
          <w:color w:val="000000" w:themeColor="text1"/>
          <w:sz w:val="22"/>
          <w:szCs w:val="22"/>
        </w:rPr>
        <w:t>ngehalten werden.</w:t>
      </w:r>
      <w:r w:rsidR="00772BA6" w:rsidRPr="008E662D">
        <w:rPr>
          <w:rFonts w:ascii="Arial" w:hAnsi="Arial" w:cs="Arial"/>
          <w:color w:val="000000" w:themeColor="text1"/>
          <w:sz w:val="22"/>
          <w:szCs w:val="22"/>
        </w:rPr>
        <w:t xml:space="preserve"> Dazu werden die Tische / Stühle entsprechend weit auseinandergestellt. </w:t>
      </w:r>
    </w:p>
    <w:p w14:paraId="751593AA" w14:textId="7F5A3C59" w:rsidR="00772BA6" w:rsidRPr="008E662D" w:rsidRDefault="00772BA6" w:rsidP="003D003A">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Die maximale Größe der Kursgruppe bemisst sich nach der Größe des Raumes</w:t>
      </w:r>
      <w:r w:rsidR="00531582" w:rsidRPr="008E662D">
        <w:rPr>
          <w:rFonts w:ascii="Arial" w:hAnsi="Arial" w:cs="Arial"/>
          <w:color w:val="000000" w:themeColor="text1"/>
          <w:sz w:val="22"/>
          <w:szCs w:val="22"/>
        </w:rPr>
        <w:t xml:space="preserve"> unter </w:t>
      </w:r>
      <w:r w:rsidR="004A459E" w:rsidRPr="008E662D">
        <w:rPr>
          <w:rFonts w:ascii="Arial" w:hAnsi="Arial" w:cs="Arial"/>
          <w:color w:val="000000" w:themeColor="text1"/>
          <w:sz w:val="22"/>
          <w:szCs w:val="22"/>
        </w:rPr>
        <w:t xml:space="preserve">der </w:t>
      </w:r>
      <w:r w:rsidR="00531582" w:rsidRPr="008E662D">
        <w:rPr>
          <w:rFonts w:ascii="Arial" w:hAnsi="Arial" w:cs="Arial"/>
          <w:color w:val="000000" w:themeColor="text1"/>
          <w:sz w:val="22"/>
          <w:szCs w:val="22"/>
        </w:rPr>
        <w:t>Maßgabe</w:t>
      </w:r>
      <w:r w:rsidR="004A459E" w:rsidRPr="008E662D">
        <w:rPr>
          <w:rFonts w:ascii="Arial" w:hAnsi="Arial" w:cs="Arial"/>
          <w:color w:val="000000" w:themeColor="text1"/>
          <w:sz w:val="22"/>
          <w:szCs w:val="22"/>
        </w:rPr>
        <w:t xml:space="preserve"> der Einhaltung des Mindestabstands von 1,50 m</w:t>
      </w:r>
      <w:r w:rsidRPr="008E662D">
        <w:rPr>
          <w:rFonts w:ascii="Arial" w:hAnsi="Arial" w:cs="Arial"/>
          <w:color w:val="000000" w:themeColor="text1"/>
          <w:sz w:val="22"/>
          <w:szCs w:val="22"/>
        </w:rPr>
        <w:t>.</w:t>
      </w:r>
      <w:r w:rsidR="003D003A" w:rsidRPr="008E662D">
        <w:rPr>
          <w:rFonts w:ascii="Arial" w:hAnsi="Arial" w:cs="Arial"/>
          <w:color w:val="000000" w:themeColor="text1"/>
          <w:sz w:val="22"/>
          <w:szCs w:val="22"/>
        </w:rPr>
        <w:t xml:space="preserve"> </w:t>
      </w:r>
      <w:r w:rsidRPr="008E662D">
        <w:rPr>
          <w:rFonts w:ascii="Arial" w:hAnsi="Arial" w:cs="Arial"/>
          <w:color w:val="000000" w:themeColor="text1"/>
          <w:sz w:val="22"/>
          <w:szCs w:val="22"/>
        </w:rPr>
        <w:t>Bei gr</w:t>
      </w:r>
      <w:r w:rsidR="0017021F" w:rsidRPr="008E662D">
        <w:rPr>
          <w:rFonts w:ascii="Arial" w:hAnsi="Arial" w:cs="Arial"/>
          <w:color w:val="000000" w:themeColor="text1"/>
          <w:sz w:val="22"/>
          <w:szCs w:val="22"/>
        </w:rPr>
        <w:t xml:space="preserve">ößerer </w:t>
      </w:r>
      <w:r w:rsidRPr="008E662D">
        <w:rPr>
          <w:rFonts w:ascii="Arial" w:hAnsi="Arial" w:cs="Arial"/>
          <w:color w:val="000000" w:themeColor="text1"/>
          <w:sz w:val="22"/>
          <w:szCs w:val="22"/>
        </w:rPr>
        <w:t>Teilnehmerzahl muss die Teilung des Kurses in zeitlicher oder räumlicher Hinsicht erfolgen oder Präsenz- und Onlineunterricht in einem Schichtsystem abwechseln.</w:t>
      </w:r>
      <w:r w:rsidRPr="008E662D">
        <w:rPr>
          <w:color w:val="000000" w:themeColor="text1"/>
        </w:rPr>
        <w:t xml:space="preserve"> </w:t>
      </w:r>
      <w:r w:rsidRPr="008E662D">
        <w:rPr>
          <w:rFonts w:ascii="Arial" w:hAnsi="Arial" w:cs="Arial"/>
          <w:color w:val="000000" w:themeColor="text1"/>
          <w:sz w:val="22"/>
          <w:szCs w:val="22"/>
        </w:rPr>
        <w:t>Eine Kombination aus Unterricht in der Einrichtung der Erwachsenenbildung und eigenständigem Arbeiten zu Hause durch vorbereitete und über digitale wie analoge Medien vermittelte Lern- und Übungsinhalte sollte möglich sein.</w:t>
      </w:r>
    </w:p>
    <w:p w14:paraId="57CECEAD" w14:textId="77777777" w:rsidR="000758E0" w:rsidRPr="008E662D" w:rsidRDefault="000758E0" w:rsidP="00772BA6">
      <w:pPr>
        <w:ind w:left="360"/>
        <w:rPr>
          <w:rFonts w:ascii="Arial" w:hAnsi="Arial" w:cs="Arial"/>
          <w:color w:val="000000" w:themeColor="text1"/>
          <w:sz w:val="22"/>
          <w:szCs w:val="22"/>
        </w:rPr>
      </w:pPr>
    </w:p>
    <w:p w14:paraId="33DBAEAC" w14:textId="5CF112F1" w:rsidR="006F6389" w:rsidRPr="008E662D" w:rsidRDefault="006F6389" w:rsidP="006F6389">
      <w:pPr>
        <w:ind w:left="360"/>
        <w:rPr>
          <w:rFonts w:ascii="Arial" w:hAnsi="Arial" w:cs="Arial"/>
          <w:color w:val="000000" w:themeColor="text1"/>
          <w:sz w:val="22"/>
          <w:szCs w:val="22"/>
        </w:rPr>
      </w:pPr>
      <w:r w:rsidRPr="008E662D">
        <w:rPr>
          <w:rFonts w:ascii="Arial" w:hAnsi="Arial" w:cs="Arial"/>
          <w:color w:val="000000" w:themeColor="text1"/>
          <w:sz w:val="22"/>
          <w:szCs w:val="22"/>
        </w:rPr>
        <w:t>Kurse mit Sportelementen sollten nur und insoweit stattfinden, als die Einhaltung von Hygienevorschriften vor Ort sichergestellt werden kann.</w:t>
      </w:r>
      <w:r w:rsidR="009B3241" w:rsidRPr="008E662D">
        <w:rPr>
          <w:rFonts w:ascii="Arial" w:hAnsi="Arial" w:cs="Arial"/>
          <w:color w:val="000000" w:themeColor="text1"/>
          <w:sz w:val="22"/>
          <w:szCs w:val="22"/>
        </w:rPr>
        <w:t xml:space="preserve"> Kontaktsportarten sollten nicht ausgeübt werden.</w:t>
      </w:r>
    </w:p>
    <w:p w14:paraId="27708EBB" w14:textId="08E8FD0B" w:rsidR="003F66F9" w:rsidRPr="008E662D" w:rsidRDefault="003F66F9" w:rsidP="006F6389">
      <w:pPr>
        <w:ind w:left="360"/>
        <w:rPr>
          <w:rFonts w:ascii="Arial" w:hAnsi="Arial" w:cs="Arial"/>
          <w:color w:val="000000" w:themeColor="text1"/>
          <w:sz w:val="22"/>
          <w:szCs w:val="22"/>
        </w:rPr>
      </w:pPr>
      <w:r w:rsidRPr="008E662D">
        <w:rPr>
          <w:rFonts w:ascii="Arial" w:hAnsi="Arial" w:cs="Arial"/>
          <w:color w:val="000000" w:themeColor="text1"/>
          <w:sz w:val="22"/>
          <w:szCs w:val="22"/>
        </w:rPr>
        <w:t xml:space="preserve">Das gemeinsame Singen sowie die Verwendung von Blasinstrumenten aller Art sollte </w:t>
      </w:r>
      <w:r w:rsidR="003C39E4" w:rsidRPr="008E662D">
        <w:rPr>
          <w:rFonts w:ascii="Arial" w:hAnsi="Arial" w:cs="Arial"/>
          <w:color w:val="000000" w:themeColor="text1"/>
          <w:sz w:val="22"/>
          <w:szCs w:val="22"/>
        </w:rPr>
        <w:t>unterbleiben.</w:t>
      </w:r>
    </w:p>
    <w:p w14:paraId="0DC8BE93" w14:textId="77777777" w:rsidR="00022C9F" w:rsidRPr="008E662D" w:rsidRDefault="00022C9F" w:rsidP="00C274BF">
      <w:pPr>
        <w:ind w:left="360"/>
        <w:jc w:val="both"/>
        <w:rPr>
          <w:rFonts w:ascii="Arial" w:hAnsi="Arial" w:cs="Arial"/>
          <w:color w:val="000000" w:themeColor="text1"/>
          <w:sz w:val="22"/>
          <w:szCs w:val="22"/>
        </w:rPr>
      </w:pPr>
    </w:p>
    <w:p w14:paraId="6943C8D1" w14:textId="11BCEF8B" w:rsidR="00781AB4" w:rsidRPr="008E662D" w:rsidRDefault="006604EF" w:rsidP="00C274BF">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Das regelmäßige und richtige Lüften ist b</w:t>
      </w:r>
      <w:r w:rsidR="00022C9F" w:rsidRPr="008E662D">
        <w:rPr>
          <w:rFonts w:ascii="Arial" w:hAnsi="Arial" w:cs="Arial"/>
          <w:color w:val="000000" w:themeColor="text1"/>
          <w:sz w:val="22"/>
          <w:szCs w:val="22"/>
        </w:rPr>
        <w:t>esonders wichtig</w:t>
      </w:r>
      <w:r w:rsidRPr="008E662D">
        <w:rPr>
          <w:rFonts w:ascii="Arial" w:hAnsi="Arial" w:cs="Arial"/>
          <w:color w:val="000000" w:themeColor="text1"/>
          <w:sz w:val="22"/>
          <w:szCs w:val="22"/>
        </w:rPr>
        <w:t>.</w:t>
      </w:r>
      <w:r w:rsidR="00022C9F" w:rsidRPr="008E662D">
        <w:rPr>
          <w:rFonts w:ascii="Arial" w:hAnsi="Arial" w:cs="Arial"/>
          <w:color w:val="000000" w:themeColor="text1"/>
          <w:sz w:val="22"/>
          <w:szCs w:val="22"/>
        </w:rPr>
        <w:t xml:space="preserve"> </w:t>
      </w:r>
      <w:r w:rsidR="00781AB4" w:rsidRPr="008E662D">
        <w:rPr>
          <w:rFonts w:ascii="Arial" w:hAnsi="Arial" w:cs="Arial"/>
          <w:color w:val="000000" w:themeColor="text1"/>
          <w:sz w:val="22"/>
          <w:szCs w:val="22"/>
        </w:rPr>
        <w:t xml:space="preserve">Mehrmals täglich, mindestens </w:t>
      </w:r>
      <w:r w:rsidR="006F6389" w:rsidRPr="008E662D">
        <w:rPr>
          <w:rFonts w:ascii="Arial" w:hAnsi="Arial" w:cs="Arial"/>
          <w:color w:val="000000" w:themeColor="text1"/>
          <w:sz w:val="22"/>
          <w:szCs w:val="22"/>
        </w:rPr>
        <w:t>in den Pausen</w:t>
      </w:r>
      <w:r w:rsidR="00781AB4" w:rsidRPr="008E662D">
        <w:rPr>
          <w:rFonts w:ascii="Arial" w:hAnsi="Arial" w:cs="Arial"/>
          <w:color w:val="000000" w:themeColor="text1"/>
          <w:sz w:val="22"/>
          <w:szCs w:val="22"/>
        </w:rPr>
        <w:t>, ist eine Stoßlüftung bzw. Querlüftung durch vollständig geöffnete F</w:t>
      </w:r>
      <w:r w:rsidR="00022C9F" w:rsidRPr="008E662D">
        <w:rPr>
          <w:rFonts w:ascii="Arial" w:hAnsi="Arial" w:cs="Arial"/>
          <w:color w:val="000000" w:themeColor="text1"/>
          <w:sz w:val="22"/>
          <w:szCs w:val="22"/>
        </w:rPr>
        <w:t>enster über mehrere Minuten durchzuführen</w:t>
      </w:r>
      <w:r w:rsidR="00781AB4" w:rsidRPr="008E662D">
        <w:rPr>
          <w:rFonts w:ascii="Arial" w:hAnsi="Arial" w:cs="Arial"/>
          <w:color w:val="000000" w:themeColor="text1"/>
          <w:sz w:val="22"/>
          <w:szCs w:val="22"/>
        </w:rPr>
        <w:t xml:space="preserve">. Eine Kipplüftung ist </w:t>
      </w:r>
      <w:r w:rsidR="00022C9F" w:rsidRPr="008E662D">
        <w:rPr>
          <w:rFonts w:ascii="Arial" w:hAnsi="Arial" w:cs="Arial"/>
          <w:color w:val="000000" w:themeColor="text1"/>
          <w:sz w:val="22"/>
          <w:szCs w:val="22"/>
        </w:rPr>
        <w:t>nicht ausreichend</w:t>
      </w:r>
      <w:r w:rsidR="00781AB4" w:rsidRPr="008E662D">
        <w:rPr>
          <w:rFonts w:ascii="Arial" w:hAnsi="Arial" w:cs="Arial"/>
          <w:color w:val="000000" w:themeColor="text1"/>
          <w:sz w:val="22"/>
          <w:szCs w:val="22"/>
        </w:rPr>
        <w:t xml:space="preserve">, da </w:t>
      </w:r>
      <w:r w:rsidR="00022C9F" w:rsidRPr="008E662D">
        <w:rPr>
          <w:rFonts w:ascii="Arial" w:hAnsi="Arial" w:cs="Arial"/>
          <w:color w:val="000000" w:themeColor="text1"/>
          <w:sz w:val="22"/>
          <w:szCs w:val="22"/>
        </w:rPr>
        <w:t>ein schneller und kompletter Lu</w:t>
      </w:r>
      <w:r w:rsidR="005A7E0A" w:rsidRPr="008E662D">
        <w:rPr>
          <w:rFonts w:ascii="Arial" w:hAnsi="Arial" w:cs="Arial"/>
          <w:color w:val="000000" w:themeColor="text1"/>
          <w:sz w:val="22"/>
          <w:szCs w:val="22"/>
        </w:rPr>
        <w:t>f</w:t>
      </w:r>
      <w:r w:rsidR="00022C9F" w:rsidRPr="008E662D">
        <w:rPr>
          <w:rFonts w:ascii="Arial" w:hAnsi="Arial" w:cs="Arial"/>
          <w:color w:val="000000" w:themeColor="text1"/>
          <w:sz w:val="22"/>
          <w:szCs w:val="22"/>
        </w:rPr>
        <w:t xml:space="preserve">taustausch </w:t>
      </w:r>
      <w:r w:rsidR="002029C2" w:rsidRPr="008E662D">
        <w:rPr>
          <w:rFonts w:ascii="Arial" w:hAnsi="Arial" w:cs="Arial"/>
          <w:color w:val="000000" w:themeColor="text1"/>
          <w:sz w:val="22"/>
          <w:szCs w:val="22"/>
        </w:rPr>
        <w:t xml:space="preserve">nicht </w:t>
      </w:r>
      <w:r w:rsidR="00022C9F" w:rsidRPr="008E662D">
        <w:rPr>
          <w:rFonts w:ascii="Arial" w:hAnsi="Arial" w:cs="Arial"/>
          <w:color w:val="000000" w:themeColor="text1"/>
          <w:sz w:val="22"/>
          <w:szCs w:val="22"/>
        </w:rPr>
        <w:t xml:space="preserve">erfolgt. </w:t>
      </w:r>
      <w:r w:rsidR="00781AB4" w:rsidRPr="008E662D">
        <w:rPr>
          <w:rFonts w:ascii="Arial" w:hAnsi="Arial" w:cs="Arial"/>
          <w:color w:val="000000" w:themeColor="text1"/>
          <w:sz w:val="22"/>
          <w:szCs w:val="22"/>
        </w:rPr>
        <w:t>Aus Sicherheitsgründen verschlossene F</w:t>
      </w:r>
      <w:r w:rsidR="00022C9F" w:rsidRPr="008E662D">
        <w:rPr>
          <w:rFonts w:ascii="Arial" w:hAnsi="Arial" w:cs="Arial"/>
          <w:color w:val="000000" w:themeColor="text1"/>
          <w:sz w:val="22"/>
          <w:szCs w:val="22"/>
        </w:rPr>
        <w:t>enster müssen für die Lüf</w:t>
      </w:r>
      <w:r w:rsidR="00781AB4" w:rsidRPr="008E662D">
        <w:rPr>
          <w:rFonts w:ascii="Arial" w:hAnsi="Arial" w:cs="Arial"/>
          <w:color w:val="000000" w:themeColor="text1"/>
          <w:sz w:val="22"/>
          <w:szCs w:val="22"/>
        </w:rPr>
        <w:t>tung geöffnet werden</w:t>
      </w:r>
      <w:r w:rsidR="00022C9F" w:rsidRPr="008E662D">
        <w:rPr>
          <w:rFonts w:ascii="Arial" w:hAnsi="Arial" w:cs="Arial"/>
          <w:color w:val="000000" w:themeColor="text1"/>
          <w:sz w:val="22"/>
          <w:szCs w:val="22"/>
        </w:rPr>
        <w:t>. Ist dies aufgrund baulicher Maß</w:t>
      </w:r>
      <w:r w:rsidR="00781AB4" w:rsidRPr="008E662D">
        <w:rPr>
          <w:rFonts w:ascii="Arial" w:hAnsi="Arial" w:cs="Arial"/>
          <w:color w:val="000000" w:themeColor="text1"/>
          <w:sz w:val="22"/>
          <w:szCs w:val="22"/>
        </w:rPr>
        <w:t xml:space="preserve">nahmen in einem Raum nicht </w:t>
      </w:r>
      <w:r w:rsidR="00022C9F" w:rsidRPr="008E662D">
        <w:rPr>
          <w:rFonts w:ascii="Arial" w:hAnsi="Arial" w:cs="Arial"/>
          <w:color w:val="000000" w:themeColor="text1"/>
          <w:sz w:val="22"/>
          <w:szCs w:val="22"/>
        </w:rPr>
        <w:t>möglich</w:t>
      </w:r>
      <w:r w:rsidR="00781AB4" w:rsidRPr="008E662D">
        <w:rPr>
          <w:rFonts w:ascii="Arial" w:hAnsi="Arial" w:cs="Arial"/>
          <w:color w:val="000000" w:themeColor="text1"/>
          <w:sz w:val="22"/>
          <w:szCs w:val="22"/>
        </w:rPr>
        <w:t xml:space="preserve">, </w:t>
      </w:r>
      <w:r w:rsidR="00022C9F" w:rsidRPr="008E662D">
        <w:rPr>
          <w:rFonts w:ascii="Arial" w:hAnsi="Arial" w:cs="Arial"/>
          <w:color w:val="000000" w:themeColor="text1"/>
          <w:sz w:val="22"/>
          <w:szCs w:val="22"/>
        </w:rPr>
        <w:t xml:space="preserve">so ist dieser Raum für den Unterricht </w:t>
      </w:r>
      <w:r w:rsidR="00781AB4" w:rsidRPr="008E662D">
        <w:rPr>
          <w:rFonts w:ascii="Arial" w:hAnsi="Arial" w:cs="Arial"/>
          <w:color w:val="000000" w:themeColor="text1"/>
          <w:sz w:val="22"/>
          <w:szCs w:val="22"/>
        </w:rPr>
        <w:t>nicht geeignet</w:t>
      </w:r>
      <w:r w:rsidR="00022C9F" w:rsidRPr="008E662D">
        <w:rPr>
          <w:rFonts w:ascii="Arial" w:hAnsi="Arial" w:cs="Arial"/>
          <w:color w:val="000000" w:themeColor="text1"/>
          <w:sz w:val="22"/>
          <w:szCs w:val="22"/>
        </w:rPr>
        <w:t>. Eine Ausnahme sind Räume mit</w:t>
      </w:r>
      <w:r w:rsidR="00781AB4" w:rsidRPr="008E662D">
        <w:rPr>
          <w:rFonts w:ascii="Arial" w:hAnsi="Arial" w:cs="Arial"/>
          <w:color w:val="000000" w:themeColor="text1"/>
          <w:sz w:val="22"/>
          <w:szCs w:val="22"/>
        </w:rPr>
        <w:t xml:space="preserve"> effektive</w:t>
      </w:r>
      <w:r w:rsidR="00022C9F" w:rsidRPr="008E662D">
        <w:rPr>
          <w:rFonts w:ascii="Arial" w:hAnsi="Arial" w:cs="Arial"/>
          <w:color w:val="000000" w:themeColor="text1"/>
          <w:sz w:val="22"/>
          <w:szCs w:val="22"/>
        </w:rPr>
        <w:t>n raumlufttechnischen Anlagen (Lüf</w:t>
      </w:r>
      <w:r w:rsidR="00781AB4" w:rsidRPr="008E662D">
        <w:rPr>
          <w:rFonts w:ascii="Arial" w:hAnsi="Arial" w:cs="Arial"/>
          <w:color w:val="000000" w:themeColor="text1"/>
          <w:sz w:val="22"/>
          <w:szCs w:val="22"/>
        </w:rPr>
        <w:t>tungsanlage).</w:t>
      </w:r>
      <w:r w:rsidR="0017021F" w:rsidRPr="008E662D">
        <w:rPr>
          <w:rStyle w:val="Funotenzeichen"/>
          <w:rFonts w:ascii="Arial" w:hAnsi="Arial" w:cs="Arial"/>
          <w:color w:val="000000" w:themeColor="text1"/>
          <w:sz w:val="22"/>
          <w:szCs w:val="22"/>
        </w:rPr>
        <w:footnoteReference w:id="8"/>
      </w:r>
    </w:p>
    <w:p w14:paraId="7773F2F1" w14:textId="29AEEC67" w:rsidR="006F6389" w:rsidRPr="008E662D" w:rsidRDefault="006F6389" w:rsidP="006F6389">
      <w:pPr>
        <w:jc w:val="both"/>
        <w:rPr>
          <w:rFonts w:ascii="Arial" w:hAnsi="Arial" w:cs="Arial"/>
          <w:color w:val="000000" w:themeColor="text1"/>
          <w:sz w:val="22"/>
          <w:szCs w:val="22"/>
        </w:rPr>
      </w:pPr>
    </w:p>
    <w:p w14:paraId="363BFD7D" w14:textId="1D47E07E" w:rsidR="006F6389" w:rsidRPr="001F7F26" w:rsidRDefault="006F6389" w:rsidP="001F7F26">
      <w:pPr>
        <w:pStyle w:val="Listenabsatz"/>
        <w:numPr>
          <w:ilvl w:val="0"/>
          <w:numId w:val="3"/>
        </w:numPr>
        <w:ind w:left="426" w:hanging="426"/>
        <w:jc w:val="both"/>
        <w:rPr>
          <w:rFonts w:ascii="Arial" w:hAnsi="Arial" w:cs="Arial"/>
          <w:b/>
          <w:color w:val="000000" w:themeColor="text1"/>
          <w:sz w:val="22"/>
          <w:szCs w:val="22"/>
        </w:rPr>
      </w:pPr>
      <w:r w:rsidRPr="001F7F26">
        <w:rPr>
          <w:rFonts w:ascii="Arial" w:hAnsi="Arial" w:cs="Arial"/>
          <w:b/>
          <w:color w:val="000000" w:themeColor="text1"/>
          <w:sz w:val="22"/>
          <w:szCs w:val="22"/>
        </w:rPr>
        <w:t>A</w:t>
      </w:r>
      <w:r w:rsidR="00FD33D0" w:rsidRPr="001F7F26">
        <w:rPr>
          <w:rFonts w:ascii="Arial" w:hAnsi="Arial" w:cs="Arial"/>
          <w:b/>
          <w:color w:val="000000" w:themeColor="text1"/>
          <w:sz w:val="22"/>
          <w:szCs w:val="22"/>
        </w:rPr>
        <w:t>llgemein</w:t>
      </w:r>
      <w:r w:rsidRPr="001F7F26">
        <w:rPr>
          <w:rFonts w:ascii="Arial" w:hAnsi="Arial" w:cs="Arial"/>
          <w:b/>
          <w:color w:val="000000" w:themeColor="text1"/>
          <w:sz w:val="22"/>
          <w:szCs w:val="22"/>
        </w:rPr>
        <w:t>e Hygienemaßnahmen</w:t>
      </w:r>
    </w:p>
    <w:p w14:paraId="36787AA7" w14:textId="77777777" w:rsidR="00772BA6" w:rsidRPr="008E662D" w:rsidRDefault="00772BA6" w:rsidP="00C274BF">
      <w:pPr>
        <w:ind w:left="360"/>
        <w:jc w:val="both"/>
        <w:rPr>
          <w:rFonts w:ascii="Arial" w:hAnsi="Arial" w:cs="Arial"/>
          <w:color w:val="000000" w:themeColor="text1"/>
          <w:sz w:val="22"/>
          <w:szCs w:val="22"/>
        </w:rPr>
      </w:pPr>
    </w:p>
    <w:p w14:paraId="47063521" w14:textId="77777777" w:rsidR="002029C2" w:rsidRPr="008E662D" w:rsidRDefault="00003E0B" w:rsidP="00C274BF">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Durch das RKI wird eine routinemäßige </w:t>
      </w:r>
      <w:r w:rsidRPr="008E662D">
        <w:rPr>
          <w:rFonts w:ascii="Arial" w:hAnsi="Arial" w:cs="Arial"/>
          <w:color w:val="000000" w:themeColor="text1"/>
          <w:sz w:val="22"/>
          <w:szCs w:val="22"/>
          <w:u w:val="single"/>
        </w:rPr>
        <w:t xml:space="preserve">Flächendesinfektion in </w:t>
      </w:r>
      <w:r w:rsidR="006F6389" w:rsidRPr="008E662D">
        <w:rPr>
          <w:rFonts w:ascii="Arial" w:hAnsi="Arial" w:cs="Arial"/>
          <w:color w:val="000000" w:themeColor="text1"/>
          <w:sz w:val="22"/>
          <w:szCs w:val="22"/>
          <w:u w:val="single"/>
        </w:rPr>
        <w:t>Bildungseinrichtungen</w:t>
      </w:r>
      <w:r w:rsidRPr="008E662D">
        <w:rPr>
          <w:rFonts w:ascii="Arial" w:hAnsi="Arial" w:cs="Arial"/>
          <w:color w:val="000000" w:themeColor="text1"/>
          <w:sz w:val="22"/>
          <w:szCs w:val="22"/>
        </w:rPr>
        <w:t xml:space="preserve"> auch in der jetzigen COVID-Pandemie </w:t>
      </w:r>
      <w:r w:rsidR="00184CD1" w:rsidRPr="008E662D">
        <w:rPr>
          <w:rFonts w:ascii="Arial" w:hAnsi="Arial" w:cs="Arial"/>
          <w:color w:val="000000" w:themeColor="text1"/>
          <w:sz w:val="22"/>
          <w:szCs w:val="22"/>
          <w:u w:val="single"/>
        </w:rPr>
        <w:t>als nicht erforderlich eingeschätzt</w:t>
      </w:r>
      <w:r w:rsidRPr="008E662D">
        <w:rPr>
          <w:rFonts w:ascii="Arial" w:hAnsi="Arial" w:cs="Arial"/>
          <w:color w:val="000000" w:themeColor="text1"/>
          <w:sz w:val="22"/>
          <w:szCs w:val="22"/>
        </w:rPr>
        <w:t>.</w:t>
      </w:r>
    </w:p>
    <w:p w14:paraId="5431125F" w14:textId="77777777" w:rsidR="00781AB4" w:rsidRPr="008E662D" w:rsidRDefault="006F6389" w:rsidP="00C274BF">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D</w:t>
      </w:r>
      <w:r w:rsidR="00003E0B" w:rsidRPr="008E662D">
        <w:rPr>
          <w:rFonts w:ascii="Arial" w:hAnsi="Arial" w:cs="Arial"/>
          <w:color w:val="000000" w:themeColor="text1"/>
          <w:sz w:val="22"/>
          <w:szCs w:val="22"/>
        </w:rPr>
        <w:t>ie Reinigung von Oberflächen</w:t>
      </w:r>
      <w:r w:rsidRPr="008E662D">
        <w:rPr>
          <w:rFonts w:ascii="Arial" w:hAnsi="Arial" w:cs="Arial"/>
          <w:color w:val="000000" w:themeColor="text1"/>
          <w:sz w:val="22"/>
          <w:szCs w:val="22"/>
        </w:rPr>
        <w:t xml:space="preserve"> steht</w:t>
      </w:r>
      <w:r w:rsidR="00003E0B" w:rsidRPr="008E662D">
        <w:rPr>
          <w:rFonts w:ascii="Arial" w:hAnsi="Arial" w:cs="Arial"/>
          <w:color w:val="000000" w:themeColor="text1"/>
          <w:sz w:val="22"/>
          <w:szCs w:val="22"/>
        </w:rPr>
        <w:t xml:space="preserve"> im Vordergrund, </w:t>
      </w:r>
      <w:r w:rsidR="00DD70EC" w:rsidRPr="008E662D">
        <w:rPr>
          <w:rFonts w:ascii="Arial" w:hAnsi="Arial" w:cs="Arial"/>
          <w:color w:val="000000" w:themeColor="text1"/>
          <w:sz w:val="22"/>
          <w:szCs w:val="22"/>
        </w:rPr>
        <w:t xml:space="preserve">diese </w:t>
      </w:r>
      <w:r w:rsidR="00003E0B" w:rsidRPr="008E662D">
        <w:rPr>
          <w:rFonts w:ascii="Arial" w:hAnsi="Arial" w:cs="Arial"/>
          <w:color w:val="000000" w:themeColor="text1"/>
          <w:sz w:val="22"/>
          <w:szCs w:val="22"/>
        </w:rPr>
        <w:t>ist angemessen und ausreichend.</w:t>
      </w:r>
      <w:r w:rsidR="002029C2" w:rsidRPr="008E662D">
        <w:rPr>
          <w:rFonts w:ascii="Arial" w:hAnsi="Arial" w:cs="Arial"/>
          <w:color w:val="000000" w:themeColor="text1"/>
          <w:sz w:val="22"/>
          <w:szCs w:val="22"/>
        </w:rPr>
        <w:t xml:space="preserve"> </w:t>
      </w:r>
      <w:r w:rsidR="00781AB4" w:rsidRPr="008E662D">
        <w:rPr>
          <w:rFonts w:ascii="Arial" w:hAnsi="Arial" w:cs="Arial"/>
          <w:color w:val="000000" w:themeColor="text1"/>
          <w:sz w:val="22"/>
          <w:szCs w:val="22"/>
        </w:rPr>
        <w:t>Dies gilt auch für Oberflächen, welchen antimikrobielle Eigenschaften zugeschrieben werden, da auch hier Sekrete und Verschmutzungen mechanisch entfernt werden sollen.</w:t>
      </w:r>
    </w:p>
    <w:p w14:paraId="799AA91D" w14:textId="77777777" w:rsidR="00184CD1" w:rsidRPr="008E662D" w:rsidRDefault="00184CD1" w:rsidP="00C274BF">
      <w:pPr>
        <w:ind w:left="360"/>
        <w:jc w:val="both"/>
        <w:rPr>
          <w:rFonts w:ascii="Arial" w:hAnsi="Arial" w:cs="Arial"/>
          <w:color w:val="000000" w:themeColor="text1"/>
          <w:sz w:val="22"/>
          <w:szCs w:val="22"/>
        </w:rPr>
      </w:pPr>
    </w:p>
    <w:p w14:paraId="3D56BF3D" w14:textId="77777777" w:rsidR="00781AB4" w:rsidRPr="008E662D" w:rsidRDefault="00781AB4" w:rsidP="00C274BF">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Folgende </w:t>
      </w:r>
      <w:r w:rsidR="00003E0B" w:rsidRPr="008E662D">
        <w:rPr>
          <w:rFonts w:ascii="Arial" w:hAnsi="Arial" w:cs="Arial"/>
          <w:color w:val="000000" w:themeColor="text1"/>
          <w:sz w:val="22"/>
          <w:szCs w:val="22"/>
        </w:rPr>
        <w:t>Zonen</w:t>
      </w:r>
      <w:r w:rsidRPr="008E662D">
        <w:rPr>
          <w:rFonts w:ascii="Arial" w:hAnsi="Arial" w:cs="Arial"/>
          <w:color w:val="000000" w:themeColor="text1"/>
          <w:sz w:val="22"/>
          <w:szCs w:val="22"/>
        </w:rPr>
        <w:t xml:space="preserve"> </w:t>
      </w:r>
      <w:r w:rsidR="00EA1279" w:rsidRPr="008E662D">
        <w:rPr>
          <w:rFonts w:ascii="Arial" w:hAnsi="Arial" w:cs="Arial"/>
          <w:color w:val="000000" w:themeColor="text1"/>
          <w:sz w:val="22"/>
          <w:szCs w:val="22"/>
        </w:rPr>
        <w:t>müssen</w:t>
      </w:r>
      <w:r w:rsidRPr="008E662D">
        <w:rPr>
          <w:rFonts w:ascii="Arial" w:hAnsi="Arial" w:cs="Arial"/>
          <w:color w:val="000000" w:themeColor="text1"/>
          <w:sz w:val="22"/>
          <w:szCs w:val="22"/>
        </w:rPr>
        <w:t xml:space="preserve"> </w:t>
      </w:r>
      <w:r w:rsidRPr="008E662D">
        <w:rPr>
          <w:rFonts w:ascii="Arial" w:hAnsi="Arial" w:cs="Arial"/>
          <w:color w:val="000000" w:themeColor="text1"/>
          <w:sz w:val="22"/>
          <w:szCs w:val="22"/>
          <w:u w:val="single"/>
        </w:rPr>
        <w:t>besonders gründlich</w:t>
      </w:r>
      <w:r w:rsidRPr="008E662D">
        <w:rPr>
          <w:rFonts w:ascii="Arial" w:hAnsi="Arial" w:cs="Arial"/>
          <w:color w:val="000000" w:themeColor="text1"/>
          <w:sz w:val="22"/>
          <w:szCs w:val="22"/>
        </w:rPr>
        <w:t xml:space="preserve"> und in stark frequentierten Bereichen </w:t>
      </w:r>
      <w:r w:rsidR="00003E0B" w:rsidRPr="008E662D">
        <w:rPr>
          <w:rFonts w:ascii="Arial" w:hAnsi="Arial" w:cs="Arial"/>
          <w:color w:val="000000" w:themeColor="text1"/>
          <w:sz w:val="22"/>
          <w:szCs w:val="22"/>
        </w:rPr>
        <w:t xml:space="preserve">der </w:t>
      </w:r>
      <w:r w:rsidR="006F6389" w:rsidRPr="008E662D">
        <w:rPr>
          <w:rFonts w:ascii="Arial" w:hAnsi="Arial" w:cs="Arial"/>
          <w:color w:val="000000" w:themeColor="text1"/>
          <w:sz w:val="22"/>
          <w:szCs w:val="22"/>
        </w:rPr>
        <w:t>Einrichtung</w:t>
      </w:r>
      <w:r w:rsidR="00003E0B" w:rsidRPr="008E662D">
        <w:rPr>
          <w:rFonts w:ascii="Arial" w:hAnsi="Arial" w:cs="Arial"/>
          <w:color w:val="000000" w:themeColor="text1"/>
          <w:sz w:val="22"/>
          <w:szCs w:val="22"/>
        </w:rPr>
        <w:t xml:space="preserve"> </w:t>
      </w:r>
      <w:r w:rsidR="00003E0B" w:rsidRPr="008E662D">
        <w:rPr>
          <w:rFonts w:ascii="Arial" w:hAnsi="Arial" w:cs="Arial"/>
          <w:color w:val="000000" w:themeColor="text1"/>
          <w:sz w:val="22"/>
          <w:szCs w:val="22"/>
          <w:u w:val="single"/>
        </w:rPr>
        <w:t>täg</w:t>
      </w:r>
      <w:r w:rsidRPr="008E662D">
        <w:rPr>
          <w:rFonts w:ascii="Arial" w:hAnsi="Arial" w:cs="Arial"/>
          <w:color w:val="000000" w:themeColor="text1"/>
          <w:sz w:val="22"/>
          <w:szCs w:val="22"/>
          <w:u w:val="single"/>
        </w:rPr>
        <w:t>lich gereinigt</w:t>
      </w:r>
      <w:r w:rsidRPr="008E662D">
        <w:rPr>
          <w:rFonts w:ascii="Arial" w:hAnsi="Arial" w:cs="Arial"/>
          <w:color w:val="000000" w:themeColor="text1"/>
          <w:sz w:val="22"/>
          <w:szCs w:val="22"/>
        </w:rPr>
        <w:t xml:space="preserve"> werden:</w:t>
      </w:r>
    </w:p>
    <w:p w14:paraId="43F34AD2" w14:textId="77777777" w:rsidR="00781AB4" w:rsidRPr="008E662D" w:rsidRDefault="00781AB4" w:rsidP="00C274BF">
      <w:pPr>
        <w:pStyle w:val="Listenabsatz"/>
        <w:numPr>
          <w:ilvl w:val="1"/>
          <w:numId w:val="10"/>
        </w:numPr>
        <w:ind w:left="851" w:hanging="284"/>
        <w:jc w:val="both"/>
        <w:rPr>
          <w:rFonts w:ascii="Arial" w:hAnsi="Arial" w:cs="Arial"/>
          <w:color w:val="000000" w:themeColor="text1"/>
          <w:sz w:val="22"/>
          <w:szCs w:val="22"/>
        </w:rPr>
      </w:pPr>
      <w:r w:rsidRPr="008E662D">
        <w:rPr>
          <w:rFonts w:ascii="Arial" w:hAnsi="Arial" w:cs="Arial"/>
          <w:color w:val="000000" w:themeColor="text1"/>
          <w:sz w:val="22"/>
          <w:szCs w:val="22"/>
        </w:rPr>
        <w:t>Türklinken</w:t>
      </w:r>
      <w:r w:rsidR="00003E0B" w:rsidRPr="008E662D">
        <w:rPr>
          <w:rFonts w:ascii="Arial" w:hAnsi="Arial" w:cs="Arial"/>
          <w:color w:val="000000" w:themeColor="text1"/>
          <w:sz w:val="22"/>
          <w:szCs w:val="22"/>
        </w:rPr>
        <w:t xml:space="preserve"> sowie der Um</w:t>
      </w:r>
      <w:r w:rsidRPr="008E662D">
        <w:rPr>
          <w:rFonts w:ascii="Arial" w:hAnsi="Arial" w:cs="Arial"/>
          <w:color w:val="000000" w:themeColor="text1"/>
          <w:sz w:val="22"/>
          <w:szCs w:val="22"/>
        </w:rPr>
        <w:t>griff der Türen,</w:t>
      </w:r>
    </w:p>
    <w:p w14:paraId="678A34F3" w14:textId="77777777" w:rsidR="00781AB4" w:rsidRPr="008E662D" w:rsidRDefault="00781AB4" w:rsidP="00C274BF">
      <w:pPr>
        <w:pStyle w:val="Listenabsatz"/>
        <w:numPr>
          <w:ilvl w:val="1"/>
          <w:numId w:val="10"/>
        </w:numPr>
        <w:ind w:left="851" w:hanging="284"/>
        <w:jc w:val="both"/>
        <w:rPr>
          <w:rFonts w:ascii="Arial" w:hAnsi="Arial" w:cs="Arial"/>
          <w:color w:val="000000" w:themeColor="text1"/>
          <w:sz w:val="22"/>
          <w:szCs w:val="22"/>
        </w:rPr>
      </w:pPr>
      <w:r w:rsidRPr="008E662D">
        <w:rPr>
          <w:rFonts w:ascii="Arial" w:hAnsi="Arial" w:cs="Arial"/>
          <w:color w:val="000000" w:themeColor="text1"/>
          <w:sz w:val="22"/>
          <w:szCs w:val="22"/>
        </w:rPr>
        <w:t xml:space="preserve">Treppen- </w:t>
      </w:r>
      <w:r w:rsidR="00003E0B" w:rsidRPr="008E662D">
        <w:rPr>
          <w:rFonts w:ascii="Arial" w:hAnsi="Arial" w:cs="Arial"/>
          <w:color w:val="000000" w:themeColor="text1"/>
          <w:sz w:val="22"/>
          <w:szCs w:val="22"/>
        </w:rPr>
        <w:t>und</w:t>
      </w:r>
      <w:r w:rsidRPr="008E662D">
        <w:rPr>
          <w:rFonts w:ascii="Arial" w:hAnsi="Arial" w:cs="Arial"/>
          <w:color w:val="000000" w:themeColor="text1"/>
          <w:sz w:val="22"/>
          <w:szCs w:val="22"/>
        </w:rPr>
        <w:t xml:space="preserve"> Handläufe,</w:t>
      </w:r>
    </w:p>
    <w:p w14:paraId="3C1E463D" w14:textId="77777777" w:rsidR="00781AB4" w:rsidRPr="008E662D" w:rsidRDefault="00003E0B" w:rsidP="00C274BF">
      <w:pPr>
        <w:pStyle w:val="Listenabsatz"/>
        <w:numPr>
          <w:ilvl w:val="1"/>
          <w:numId w:val="10"/>
        </w:numPr>
        <w:ind w:left="851" w:hanging="284"/>
        <w:jc w:val="both"/>
        <w:rPr>
          <w:rFonts w:ascii="Arial" w:hAnsi="Arial" w:cs="Arial"/>
          <w:color w:val="000000" w:themeColor="text1"/>
          <w:sz w:val="22"/>
          <w:szCs w:val="22"/>
        </w:rPr>
      </w:pPr>
      <w:r w:rsidRPr="008E662D">
        <w:rPr>
          <w:rFonts w:ascii="Arial" w:hAnsi="Arial" w:cs="Arial"/>
          <w:color w:val="000000" w:themeColor="text1"/>
          <w:sz w:val="22"/>
          <w:szCs w:val="22"/>
        </w:rPr>
        <w:t>Lichtschalter,</w:t>
      </w:r>
    </w:p>
    <w:p w14:paraId="70796494" w14:textId="77777777" w:rsidR="00781AB4" w:rsidRPr="008E662D" w:rsidRDefault="00781AB4" w:rsidP="00C274BF">
      <w:pPr>
        <w:pStyle w:val="Listenabsatz"/>
        <w:numPr>
          <w:ilvl w:val="1"/>
          <w:numId w:val="10"/>
        </w:numPr>
        <w:ind w:left="851" w:hanging="284"/>
        <w:jc w:val="both"/>
        <w:rPr>
          <w:rFonts w:ascii="Arial" w:hAnsi="Arial" w:cs="Arial"/>
          <w:color w:val="000000" w:themeColor="text1"/>
          <w:sz w:val="22"/>
          <w:szCs w:val="22"/>
        </w:rPr>
      </w:pPr>
      <w:r w:rsidRPr="008E662D">
        <w:rPr>
          <w:rFonts w:ascii="Arial" w:hAnsi="Arial" w:cs="Arial"/>
          <w:color w:val="000000" w:themeColor="text1"/>
          <w:sz w:val="22"/>
          <w:szCs w:val="22"/>
        </w:rPr>
        <w:t>Tische, Telefone, Kopierer</w:t>
      </w:r>
      <w:r w:rsidR="00003E0B" w:rsidRPr="008E662D">
        <w:rPr>
          <w:rFonts w:ascii="Arial" w:hAnsi="Arial" w:cs="Arial"/>
          <w:color w:val="000000" w:themeColor="text1"/>
          <w:sz w:val="22"/>
          <w:szCs w:val="22"/>
        </w:rPr>
        <w:t xml:space="preserve"> und</w:t>
      </w:r>
    </w:p>
    <w:p w14:paraId="7C147A79" w14:textId="53D072EE" w:rsidR="00781AB4" w:rsidRPr="008E662D" w:rsidRDefault="00781AB4" w:rsidP="00C274BF">
      <w:pPr>
        <w:pStyle w:val="Listenabsatz"/>
        <w:numPr>
          <w:ilvl w:val="1"/>
          <w:numId w:val="10"/>
        </w:numPr>
        <w:ind w:left="851" w:hanging="284"/>
        <w:jc w:val="both"/>
        <w:rPr>
          <w:rFonts w:ascii="Arial" w:hAnsi="Arial" w:cs="Arial"/>
          <w:color w:val="000000" w:themeColor="text1"/>
          <w:sz w:val="22"/>
          <w:szCs w:val="22"/>
        </w:rPr>
      </w:pPr>
      <w:r w:rsidRPr="008E662D">
        <w:rPr>
          <w:rFonts w:ascii="Arial" w:hAnsi="Arial" w:cs="Arial"/>
          <w:color w:val="000000" w:themeColor="text1"/>
          <w:sz w:val="22"/>
          <w:szCs w:val="22"/>
        </w:rPr>
        <w:t>alle weiteren Griffbereiche, wie z.B. Computermäuse und Tastaturen</w:t>
      </w:r>
      <w:r w:rsidR="00215EE8" w:rsidRPr="008E662D">
        <w:rPr>
          <w:rFonts w:ascii="Arial" w:hAnsi="Arial" w:cs="Arial"/>
          <w:color w:val="000000" w:themeColor="text1"/>
          <w:sz w:val="22"/>
          <w:szCs w:val="22"/>
        </w:rPr>
        <w:t>.</w:t>
      </w:r>
    </w:p>
    <w:p w14:paraId="226C3379" w14:textId="36B00495" w:rsidR="00073A2C" w:rsidRPr="008E662D" w:rsidRDefault="00073A2C" w:rsidP="00FE12BB">
      <w:pPr>
        <w:jc w:val="both"/>
        <w:rPr>
          <w:rFonts w:ascii="Arial" w:hAnsi="Arial" w:cs="Arial"/>
          <w:color w:val="000000" w:themeColor="text1"/>
          <w:sz w:val="22"/>
          <w:szCs w:val="22"/>
        </w:rPr>
      </w:pPr>
    </w:p>
    <w:p w14:paraId="2BFF7AEE" w14:textId="0B890A12" w:rsidR="00781AB4" w:rsidRPr="001F7F26" w:rsidRDefault="00003E0B" w:rsidP="001F7F26">
      <w:pPr>
        <w:pStyle w:val="Listenabsatz"/>
        <w:numPr>
          <w:ilvl w:val="0"/>
          <w:numId w:val="3"/>
        </w:numPr>
        <w:ind w:left="426" w:hanging="426"/>
        <w:jc w:val="both"/>
        <w:rPr>
          <w:rFonts w:ascii="Arial" w:hAnsi="Arial" w:cs="Arial"/>
          <w:b/>
          <w:color w:val="000000" w:themeColor="text1"/>
          <w:sz w:val="22"/>
          <w:szCs w:val="22"/>
        </w:rPr>
      </w:pPr>
      <w:r w:rsidRPr="001F7F26">
        <w:rPr>
          <w:rFonts w:ascii="Arial" w:hAnsi="Arial" w:cs="Arial"/>
          <w:b/>
          <w:color w:val="000000" w:themeColor="text1"/>
          <w:sz w:val="22"/>
          <w:szCs w:val="22"/>
        </w:rPr>
        <w:t>Hygiene im Sanitärbereich</w:t>
      </w:r>
      <w:r w:rsidR="00626172" w:rsidRPr="008E662D">
        <w:rPr>
          <w:rStyle w:val="Funotenzeichen"/>
          <w:rFonts w:ascii="Arial" w:hAnsi="Arial" w:cs="Arial"/>
          <w:b/>
          <w:color w:val="000000" w:themeColor="text1"/>
          <w:sz w:val="22"/>
          <w:szCs w:val="22"/>
        </w:rPr>
        <w:footnoteReference w:id="9"/>
      </w:r>
    </w:p>
    <w:p w14:paraId="031BCB5D" w14:textId="77777777" w:rsidR="00073A2C" w:rsidRPr="008E662D" w:rsidRDefault="00073A2C" w:rsidP="00C274BF">
      <w:pPr>
        <w:ind w:left="360"/>
        <w:jc w:val="both"/>
        <w:rPr>
          <w:rFonts w:ascii="Arial" w:hAnsi="Arial" w:cs="Arial"/>
          <w:color w:val="000000" w:themeColor="text1"/>
          <w:sz w:val="22"/>
          <w:szCs w:val="22"/>
        </w:rPr>
      </w:pPr>
    </w:p>
    <w:p w14:paraId="5C556C86" w14:textId="77777777" w:rsidR="00977CDD" w:rsidRPr="008E662D" w:rsidRDefault="00977CDD" w:rsidP="00C274BF">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In allen Sanitärbereichen müssen ausreichend Flüssigseifenspender und Einmal</w:t>
      </w:r>
      <w:r w:rsidR="00122BD5" w:rsidRPr="008E662D">
        <w:rPr>
          <w:rFonts w:ascii="Arial" w:hAnsi="Arial" w:cs="Arial"/>
          <w:color w:val="000000" w:themeColor="text1"/>
          <w:sz w:val="22"/>
          <w:szCs w:val="22"/>
        </w:rPr>
        <w:t>-H</w:t>
      </w:r>
      <w:r w:rsidRPr="008E662D">
        <w:rPr>
          <w:rFonts w:ascii="Arial" w:hAnsi="Arial" w:cs="Arial"/>
          <w:color w:val="000000" w:themeColor="text1"/>
          <w:sz w:val="22"/>
          <w:szCs w:val="22"/>
        </w:rPr>
        <w:t>andtücher bereitgestellt und regelmäßig aufgefüllt werden. Die entsprechenden Auffangbehälter für Einmal</w:t>
      </w:r>
      <w:r w:rsidR="00122BD5" w:rsidRPr="008E662D">
        <w:rPr>
          <w:rFonts w:ascii="Arial" w:hAnsi="Arial" w:cs="Arial"/>
          <w:color w:val="000000" w:themeColor="text1"/>
          <w:sz w:val="22"/>
          <w:szCs w:val="22"/>
        </w:rPr>
        <w:t>-H</w:t>
      </w:r>
      <w:r w:rsidRPr="008E662D">
        <w:rPr>
          <w:rFonts w:ascii="Arial" w:hAnsi="Arial" w:cs="Arial"/>
          <w:color w:val="000000" w:themeColor="text1"/>
          <w:sz w:val="22"/>
          <w:szCs w:val="22"/>
        </w:rPr>
        <w:t>andtücher und Toilettenpapier sind vorzuhalten.</w:t>
      </w:r>
    </w:p>
    <w:p w14:paraId="5431444C" w14:textId="77777777" w:rsidR="00073A2C" w:rsidRPr="008E662D" w:rsidRDefault="00073A2C" w:rsidP="00C274BF">
      <w:pPr>
        <w:ind w:left="360"/>
        <w:jc w:val="both"/>
        <w:rPr>
          <w:rFonts w:ascii="Arial" w:hAnsi="Arial" w:cs="Arial"/>
          <w:color w:val="000000" w:themeColor="text1"/>
          <w:sz w:val="22"/>
          <w:szCs w:val="22"/>
        </w:rPr>
      </w:pPr>
    </w:p>
    <w:p w14:paraId="0115EC82" w14:textId="77777777" w:rsidR="00977CDD" w:rsidRPr="008E662D" w:rsidRDefault="00EB3911" w:rsidP="00C274BF">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Am Eingang der Sanitärbereiche muss durch gut sichtbaren Aushang darauf hingewiesen werden, dass sich in den Toiletten</w:t>
      </w:r>
      <w:r w:rsidR="00122BD5" w:rsidRPr="008E662D">
        <w:rPr>
          <w:rFonts w:ascii="Arial" w:hAnsi="Arial" w:cs="Arial"/>
          <w:color w:val="000000" w:themeColor="text1"/>
          <w:sz w:val="22"/>
          <w:szCs w:val="22"/>
        </w:rPr>
        <w:t>bereichen</w:t>
      </w:r>
      <w:r w:rsidRPr="008E662D">
        <w:rPr>
          <w:rFonts w:ascii="Arial" w:hAnsi="Arial" w:cs="Arial"/>
          <w:color w:val="000000" w:themeColor="text1"/>
          <w:sz w:val="22"/>
          <w:szCs w:val="22"/>
        </w:rPr>
        <w:t xml:space="preserve"> stets nur einzelne Personen (Zahl in Abhängigkeit von der Größe) aufhalten dürfen (siehe auch Punkt 4.). </w:t>
      </w:r>
    </w:p>
    <w:p w14:paraId="411EE2FC" w14:textId="77777777" w:rsidR="00073A2C" w:rsidRPr="008E662D" w:rsidRDefault="00073A2C" w:rsidP="00C274BF">
      <w:pPr>
        <w:ind w:left="360"/>
        <w:jc w:val="both"/>
        <w:rPr>
          <w:rFonts w:ascii="Arial" w:hAnsi="Arial" w:cs="Arial"/>
          <w:color w:val="000000" w:themeColor="text1"/>
          <w:sz w:val="22"/>
          <w:szCs w:val="22"/>
        </w:rPr>
      </w:pPr>
    </w:p>
    <w:p w14:paraId="6F380580" w14:textId="7335283E" w:rsidR="004B1D1E" w:rsidRPr="008E662D" w:rsidRDefault="00977CDD" w:rsidP="001B7DE6">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Toilettensitze, Armaturen, Waschbecken und Fußböden sind </w:t>
      </w:r>
      <w:r w:rsidR="00913E05" w:rsidRPr="008E662D">
        <w:rPr>
          <w:rFonts w:ascii="Arial" w:hAnsi="Arial" w:cs="Arial"/>
          <w:color w:val="000000" w:themeColor="text1"/>
          <w:sz w:val="22"/>
          <w:szCs w:val="22"/>
        </w:rPr>
        <w:t xml:space="preserve">bei Kursbetrieb in der eigenen Einrichtung </w:t>
      </w:r>
      <w:r w:rsidRPr="008E662D">
        <w:rPr>
          <w:rFonts w:ascii="Arial" w:hAnsi="Arial" w:cs="Arial"/>
          <w:color w:val="000000" w:themeColor="text1"/>
          <w:sz w:val="22"/>
          <w:szCs w:val="22"/>
        </w:rPr>
        <w:t>täglich zu reinigen. Bei Ver</w:t>
      </w:r>
      <w:r w:rsidR="00EB3911" w:rsidRPr="008E662D">
        <w:rPr>
          <w:rFonts w:ascii="Arial" w:hAnsi="Arial" w:cs="Arial"/>
          <w:color w:val="000000" w:themeColor="text1"/>
          <w:sz w:val="22"/>
          <w:szCs w:val="22"/>
        </w:rPr>
        <w:t xml:space="preserve">schmutzungen mit Fäkalien, Blut, </w:t>
      </w:r>
      <w:r w:rsidRPr="008E662D">
        <w:rPr>
          <w:rFonts w:ascii="Arial" w:hAnsi="Arial" w:cs="Arial"/>
          <w:color w:val="000000" w:themeColor="text1"/>
          <w:sz w:val="22"/>
          <w:szCs w:val="22"/>
        </w:rPr>
        <w:t>Erbrochenem</w:t>
      </w:r>
      <w:r w:rsidR="00EB3911" w:rsidRPr="008E662D">
        <w:rPr>
          <w:rFonts w:ascii="Arial" w:hAnsi="Arial" w:cs="Arial"/>
          <w:color w:val="000000" w:themeColor="text1"/>
          <w:sz w:val="22"/>
          <w:szCs w:val="22"/>
        </w:rPr>
        <w:t xml:space="preserve"> etc.</w:t>
      </w:r>
      <w:r w:rsidRPr="008E662D">
        <w:rPr>
          <w:rFonts w:ascii="Arial" w:hAnsi="Arial" w:cs="Arial"/>
          <w:color w:val="000000" w:themeColor="text1"/>
          <w:sz w:val="22"/>
          <w:szCs w:val="22"/>
        </w:rPr>
        <w:t xml:space="preserve"> ist nach Entfernung der Kontamination </w:t>
      </w:r>
      <w:r w:rsidR="009856FF" w:rsidRPr="008E662D">
        <w:rPr>
          <w:rFonts w:ascii="Arial" w:hAnsi="Arial" w:cs="Arial"/>
          <w:color w:val="000000" w:themeColor="text1"/>
          <w:sz w:val="22"/>
          <w:szCs w:val="22"/>
        </w:rPr>
        <w:t>mit einem desinfektionsmittel</w:t>
      </w:r>
      <w:r w:rsidRPr="008E662D">
        <w:rPr>
          <w:rFonts w:ascii="Arial" w:hAnsi="Arial" w:cs="Arial"/>
          <w:color w:val="000000" w:themeColor="text1"/>
          <w:sz w:val="22"/>
          <w:szCs w:val="22"/>
        </w:rPr>
        <w:t>getränkten Einmaltuch eine prophylaktische Scheuer-Wisch-Desinfektion erforderlich. Dabei sind Arbeitsgummihandschuhe zu tragen.</w:t>
      </w:r>
    </w:p>
    <w:p w14:paraId="5383F871" w14:textId="06D86A4E" w:rsidR="00073A2C" w:rsidRPr="008E662D" w:rsidRDefault="00073A2C" w:rsidP="00FE12BB">
      <w:pPr>
        <w:jc w:val="both"/>
        <w:rPr>
          <w:rFonts w:ascii="Arial" w:hAnsi="Arial" w:cs="Arial"/>
          <w:color w:val="000000" w:themeColor="text1"/>
          <w:sz w:val="22"/>
          <w:szCs w:val="22"/>
        </w:rPr>
      </w:pPr>
    </w:p>
    <w:p w14:paraId="08DEF9EB" w14:textId="77777777" w:rsidR="00977CDD" w:rsidRPr="001F7F26" w:rsidRDefault="001C52D7" w:rsidP="001F7F26">
      <w:pPr>
        <w:pStyle w:val="Listenabsatz"/>
        <w:numPr>
          <w:ilvl w:val="0"/>
          <w:numId w:val="3"/>
        </w:numPr>
        <w:ind w:left="426" w:hanging="426"/>
        <w:jc w:val="both"/>
        <w:rPr>
          <w:rFonts w:ascii="Arial" w:hAnsi="Arial" w:cs="Arial"/>
          <w:b/>
          <w:color w:val="000000" w:themeColor="text1"/>
          <w:sz w:val="22"/>
          <w:szCs w:val="22"/>
        </w:rPr>
      </w:pPr>
      <w:r w:rsidRPr="001F7F26">
        <w:rPr>
          <w:rFonts w:ascii="Arial" w:hAnsi="Arial" w:cs="Arial"/>
          <w:b/>
          <w:color w:val="000000" w:themeColor="text1"/>
          <w:sz w:val="22"/>
          <w:szCs w:val="22"/>
        </w:rPr>
        <w:t>Pausenversorgung</w:t>
      </w:r>
      <w:r w:rsidR="00FD33D0" w:rsidRPr="001F7F26">
        <w:rPr>
          <w:rFonts w:ascii="Arial" w:hAnsi="Arial" w:cs="Arial"/>
          <w:b/>
          <w:color w:val="000000" w:themeColor="text1"/>
          <w:sz w:val="22"/>
          <w:szCs w:val="22"/>
        </w:rPr>
        <w:t xml:space="preserve"> </w:t>
      </w:r>
    </w:p>
    <w:p w14:paraId="6D26714D" w14:textId="77777777" w:rsidR="006F6389" w:rsidRPr="008E662D" w:rsidRDefault="006F6389" w:rsidP="00C274BF">
      <w:pPr>
        <w:ind w:left="360"/>
        <w:jc w:val="both"/>
        <w:rPr>
          <w:rFonts w:ascii="Arial" w:hAnsi="Arial" w:cs="Arial"/>
          <w:color w:val="000000" w:themeColor="text1"/>
          <w:sz w:val="22"/>
          <w:szCs w:val="22"/>
        </w:rPr>
      </w:pPr>
    </w:p>
    <w:p w14:paraId="76D59B5E" w14:textId="33740D89" w:rsidR="00977CDD" w:rsidRPr="008E662D" w:rsidRDefault="001C52D7" w:rsidP="00073A2C">
      <w:pPr>
        <w:ind w:left="360"/>
        <w:jc w:val="both"/>
        <w:rPr>
          <w:rFonts w:ascii="Arial" w:hAnsi="Arial" w:cs="Arial"/>
          <w:bCs/>
          <w:color w:val="000000" w:themeColor="text1"/>
          <w:sz w:val="22"/>
          <w:szCs w:val="22"/>
        </w:rPr>
      </w:pPr>
      <w:r w:rsidRPr="008E662D">
        <w:rPr>
          <w:rFonts w:ascii="Arial" w:hAnsi="Arial" w:cs="Arial"/>
          <w:color w:val="000000" w:themeColor="text1"/>
          <w:sz w:val="22"/>
          <w:szCs w:val="22"/>
        </w:rPr>
        <w:t xml:space="preserve">Getränke und vor allem Speisen </w:t>
      </w:r>
      <w:r w:rsidR="002C1812" w:rsidRPr="008E662D">
        <w:rPr>
          <w:rFonts w:ascii="Arial" w:hAnsi="Arial" w:cs="Arial"/>
          <w:bCs/>
          <w:color w:val="000000" w:themeColor="text1"/>
          <w:sz w:val="22"/>
          <w:szCs w:val="22"/>
        </w:rPr>
        <w:t xml:space="preserve">können </w:t>
      </w:r>
      <w:r w:rsidRPr="008E662D">
        <w:rPr>
          <w:rFonts w:ascii="Arial" w:hAnsi="Arial" w:cs="Arial"/>
          <w:bCs/>
          <w:color w:val="000000" w:themeColor="text1"/>
          <w:sz w:val="22"/>
          <w:szCs w:val="22"/>
        </w:rPr>
        <w:t xml:space="preserve">nur </w:t>
      </w:r>
      <w:r w:rsidR="00184CD1" w:rsidRPr="008E662D">
        <w:rPr>
          <w:rFonts w:ascii="Arial" w:hAnsi="Arial" w:cs="Arial"/>
          <w:bCs/>
          <w:color w:val="000000" w:themeColor="text1"/>
          <w:sz w:val="22"/>
          <w:szCs w:val="22"/>
        </w:rPr>
        <w:t xml:space="preserve">angeboten werden, </w:t>
      </w:r>
      <w:r w:rsidR="002C1812" w:rsidRPr="008E662D">
        <w:rPr>
          <w:rFonts w:ascii="Arial" w:hAnsi="Arial" w:cs="Arial"/>
          <w:bCs/>
          <w:color w:val="000000" w:themeColor="text1"/>
          <w:sz w:val="22"/>
          <w:szCs w:val="22"/>
        </w:rPr>
        <w:t>wenn</w:t>
      </w:r>
      <w:r w:rsidR="00184CD1" w:rsidRPr="008E662D">
        <w:rPr>
          <w:rFonts w:ascii="Arial" w:hAnsi="Arial" w:cs="Arial"/>
          <w:bCs/>
          <w:color w:val="000000" w:themeColor="text1"/>
          <w:sz w:val="22"/>
          <w:szCs w:val="22"/>
        </w:rPr>
        <w:t xml:space="preserve"> </w:t>
      </w:r>
      <w:r w:rsidR="002C1812" w:rsidRPr="008E662D">
        <w:rPr>
          <w:rFonts w:ascii="Arial" w:hAnsi="Arial" w:cs="Arial"/>
          <w:bCs/>
          <w:color w:val="000000" w:themeColor="text1"/>
          <w:sz w:val="22"/>
          <w:szCs w:val="22"/>
        </w:rPr>
        <w:t>die aktuellen Hygienestand</w:t>
      </w:r>
      <w:r w:rsidR="00184CD1" w:rsidRPr="008E662D">
        <w:rPr>
          <w:rFonts w:ascii="Arial" w:hAnsi="Arial" w:cs="Arial"/>
          <w:bCs/>
          <w:color w:val="000000" w:themeColor="text1"/>
          <w:sz w:val="22"/>
          <w:szCs w:val="22"/>
        </w:rPr>
        <w:t>a</w:t>
      </w:r>
      <w:r w:rsidR="002C1812" w:rsidRPr="008E662D">
        <w:rPr>
          <w:rFonts w:ascii="Arial" w:hAnsi="Arial" w:cs="Arial"/>
          <w:bCs/>
          <w:color w:val="000000" w:themeColor="text1"/>
          <w:sz w:val="22"/>
          <w:szCs w:val="22"/>
        </w:rPr>
        <w:t>r</w:t>
      </w:r>
      <w:r w:rsidR="00184CD1" w:rsidRPr="008E662D">
        <w:rPr>
          <w:rFonts w:ascii="Arial" w:hAnsi="Arial" w:cs="Arial"/>
          <w:bCs/>
          <w:color w:val="000000" w:themeColor="text1"/>
          <w:sz w:val="22"/>
          <w:szCs w:val="22"/>
        </w:rPr>
        <w:t>ds</w:t>
      </w:r>
      <w:r w:rsidR="002C1812" w:rsidRPr="008E662D">
        <w:rPr>
          <w:rStyle w:val="Funotenzeichen"/>
          <w:rFonts w:ascii="Arial" w:hAnsi="Arial" w:cs="Arial"/>
          <w:bCs/>
          <w:color w:val="000000" w:themeColor="text1"/>
          <w:sz w:val="22"/>
          <w:szCs w:val="22"/>
        </w:rPr>
        <w:footnoteReference w:id="10"/>
      </w:r>
      <w:r w:rsidR="00184CD1" w:rsidRPr="008E662D">
        <w:rPr>
          <w:rFonts w:ascii="Arial" w:hAnsi="Arial" w:cs="Arial"/>
          <w:bCs/>
          <w:color w:val="000000" w:themeColor="text1"/>
          <w:sz w:val="22"/>
          <w:szCs w:val="22"/>
        </w:rPr>
        <w:t xml:space="preserve"> ein</w:t>
      </w:r>
      <w:r w:rsidR="002C1812" w:rsidRPr="008E662D">
        <w:rPr>
          <w:rFonts w:ascii="Arial" w:hAnsi="Arial" w:cs="Arial"/>
          <w:bCs/>
          <w:color w:val="000000" w:themeColor="text1"/>
          <w:sz w:val="22"/>
          <w:szCs w:val="22"/>
        </w:rPr>
        <w:t>ge</w:t>
      </w:r>
      <w:r w:rsidR="00184CD1" w:rsidRPr="008E662D">
        <w:rPr>
          <w:rFonts w:ascii="Arial" w:hAnsi="Arial" w:cs="Arial"/>
          <w:bCs/>
          <w:color w:val="000000" w:themeColor="text1"/>
          <w:sz w:val="22"/>
          <w:szCs w:val="22"/>
        </w:rPr>
        <w:t>halten</w:t>
      </w:r>
      <w:r w:rsidR="002C1812" w:rsidRPr="008E662D">
        <w:rPr>
          <w:rFonts w:ascii="Arial" w:hAnsi="Arial" w:cs="Arial"/>
          <w:bCs/>
          <w:color w:val="000000" w:themeColor="text1"/>
          <w:sz w:val="22"/>
          <w:szCs w:val="22"/>
        </w:rPr>
        <w:t xml:space="preserve"> werden</w:t>
      </w:r>
      <w:r w:rsidR="00184CD1" w:rsidRPr="008E662D">
        <w:rPr>
          <w:rFonts w:ascii="Arial" w:hAnsi="Arial" w:cs="Arial"/>
          <w:bCs/>
          <w:color w:val="000000" w:themeColor="text1"/>
          <w:sz w:val="22"/>
          <w:szCs w:val="22"/>
        </w:rPr>
        <w:t>.</w:t>
      </w:r>
      <w:r w:rsidR="00D86B29" w:rsidRPr="008E662D">
        <w:rPr>
          <w:rFonts w:ascii="Arial" w:hAnsi="Arial" w:cs="Arial"/>
          <w:b/>
          <w:color w:val="000000" w:themeColor="text1"/>
          <w:sz w:val="22"/>
          <w:szCs w:val="22"/>
        </w:rPr>
        <w:t xml:space="preserve"> </w:t>
      </w:r>
      <w:r w:rsidR="009046C6" w:rsidRPr="008E662D">
        <w:rPr>
          <w:rFonts w:ascii="Arial" w:hAnsi="Arial" w:cs="Arial"/>
          <w:b/>
          <w:color w:val="000000" w:themeColor="text1"/>
          <w:sz w:val="22"/>
          <w:szCs w:val="22"/>
        </w:rPr>
        <w:t>O</w:t>
      </w:r>
      <w:r w:rsidR="00D86B29" w:rsidRPr="008E662D">
        <w:rPr>
          <w:rFonts w:ascii="Arial" w:hAnsi="Arial" w:cs="Arial"/>
          <w:b/>
          <w:color w:val="000000" w:themeColor="text1"/>
          <w:sz w:val="22"/>
          <w:szCs w:val="22"/>
        </w:rPr>
        <w:t>ffene Getränke und Spei</w:t>
      </w:r>
      <w:r w:rsidR="009046C6" w:rsidRPr="008E662D">
        <w:rPr>
          <w:rFonts w:ascii="Arial" w:hAnsi="Arial" w:cs="Arial"/>
          <w:b/>
          <w:color w:val="000000" w:themeColor="text1"/>
          <w:sz w:val="22"/>
          <w:szCs w:val="22"/>
        </w:rPr>
        <w:t>sen dürfen nicht zur Selbstbedienung in Buffetform bereitgestellt werden.</w:t>
      </w:r>
    </w:p>
    <w:p w14:paraId="1F218208" w14:textId="77777777" w:rsidR="00977CDD" w:rsidRPr="008E662D" w:rsidRDefault="00977CDD" w:rsidP="009046C6">
      <w:pPr>
        <w:jc w:val="both"/>
        <w:rPr>
          <w:rFonts w:ascii="Arial" w:hAnsi="Arial" w:cs="Arial"/>
          <w:color w:val="000000" w:themeColor="text1"/>
          <w:sz w:val="22"/>
          <w:szCs w:val="22"/>
        </w:rPr>
      </w:pPr>
    </w:p>
    <w:p w14:paraId="63862CAB" w14:textId="77777777" w:rsidR="00977CDD" w:rsidRPr="001F7F26" w:rsidRDefault="00977CDD" w:rsidP="001F7F26">
      <w:pPr>
        <w:pStyle w:val="Listenabsatz"/>
        <w:numPr>
          <w:ilvl w:val="0"/>
          <w:numId w:val="3"/>
        </w:numPr>
        <w:ind w:left="426" w:hanging="426"/>
        <w:jc w:val="both"/>
        <w:rPr>
          <w:rFonts w:ascii="Arial" w:hAnsi="Arial" w:cs="Arial"/>
          <w:b/>
          <w:color w:val="000000" w:themeColor="text1"/>
          <w:sz w:val="22"/>
          <w:szCs w:val="22"/>
        </w:rPr>
      </w:pPr>
      <w:r w:rsidRPr="001F7F26">
        <w:rPr>
          <w:rFonts w:ascii="Arial" w:hAnsi="Arial" w:cs="Arial"/>
          <w:b/>
          <w:color w:val="000000" w:themeColor="text1"/>
          <w:sz w:val="22"/>
          <w:szCs w:val="22"/>
        </w:rPr>
        <w:t>Wegeführung (</w:t>
      </w:r>
      <w:r w:rsidR="00FD33D0" w:rsidRPr="001F7F26">
        <w:rPr>
          <w:rFonts w:ascii="Arial" w:hAnsi="Arial" w:cs="Arial"/>
          <w:b/>
          <w:color w:val="000000" w:themeColor="text1"/>
          <w:sz w:val="22"/>
          <w:szCs w:val="22"/>
        </w:rPr>
        <w:t xml:space="preserve">Aufenthaltsbereiche, </w:t>
      </w:r>
      <w:r w:rsidRPr="001F7F26">
        <w:rPr>
          <w:rFonts w:ascii="Arial" w:hAnsi="Arial" w:cs="Arial"/>
          <w:b/>
          <w:color w:val="000000" w:themeColor="text1"/>
          <w:sz w:val="22"/>
          <w:szCs w:val="22"/>
        </w:rPr>
        <w:t>Flure, Trep</w:t>
      </w:r>
      <w:r w:rsidR="0091089A" w:rsidRPr="001F7F26">
        <w:rPr>
          <w:rFonts w:ascii="Arial" w:hAnsi="Arial" w:cs="Arial"/>
          <w:b/>
          <w:color w:val="000000" w:themeColor="text1"/>
          <w:sz w:val="22"/>
          <w:szCs w:val="22"/>
        </w:rPr>
        <w:t xml:space="preserve">penhäuser, </w:t>
      </w:r>
      <w:r w:rsidR="001C52D7" w:rsidRPr="001F7F26">
        <w:rPr>
          <w:rFonts w:ascii="Arial" w:hAnsi="Arial" w:cs="Arial"/>
          <w:b/>
          <w:color w:val="000000" w:themeColor="text1"/>
          <w:sz w:val="22"/>
          <w:szCs w:val="22"/>
        </w:rPr>
        <w:t>G</w:t>
      </w:r>
      <w:r w:rsidR="0091089A" w:rsidRPr="001F7F26">
        <w:rPr>
          <w:rFonts w:ascii="Arial" w:hAnsi="Arial" w:cs="Arial"/>
          <w:b/>
          <w:color w:val="000000" w:themeColor="text1"/>
          <w:sz w:val="22"/>
          <w:szCs w:val="22"/>
        </w:rPr>
        <w:t>elände,</w:t>
      </w:r>
      <w:r w:rsidR="00C43AE4" w:rsidRPr="001F7F26">
        <w:rPr>
          <w:rFonts w:ascii="Arial" w:hAnsi="Arial" w:cs="Arial"/>
          <w:b/>
          <w:color w:val="000000" w:themeColor="text1"/>
          <w:sz w:val="22"/>
          <w:szCs w:val="22"/>
        </w:rPr>
        <w:t xml:space="preserve"> </w:t>
      </w:r>
      <w:r w:rsidRPr="001F7F26">
        <w:rPr>
          <w:rFonts w:ascii="Arial" w:hAnsi="Arial" w:cs="Arial"/>
          <w:b/>
          <w:color w:val="000000" w:themeColor="text1"/>
          <w:sz w:val="22"/>
          <w:szCs w:val="22"/>
        </w:rPr>
        <w:t>…)</w:t>
      </w:r>
    </w:p>
    <w:p w14:paraId="2D6C8C11" w14:textId="77777777" w:rsidR="00073A2C" w:rsidRPr="008E662D" w:rsidRDefault="00073A2C" w:rsidP="00C274BF">
      <w:pPr>
        <w:ind w:left="360"/>
        <w:jc w:val="both"/>
        <w:rPr>
          <w:rFonts w:ascii="Arial" w:hAnsi="Arial" w:cs="Arial"/>
          <w:color w:val="000000" w:themeColor="text1"/>
          <w:sz w:val="22"/>
          <w:szCs w:val="22"/>
        </w:rPr>
      </w:pPr>
    </w:p>
    <w:p w14:paraId="384629E4" w14:textId="77777777" w:rsidR="001C52D7" w:rsidRPr="008E662D" w:rsidRDefault="001C52D7" w:rsidP="00BE17EA">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Abstand halten gilt auch in allen anderen Besprechungs- und Aufenthaltsräumen, auf den Fluren und im Treppenhaus.</w:t>
      </w:r>
    </w:p>
    <w:p w14:paraId="76C1CEC4" w14:textId="77777777" w:rsidR="00FD33D0" w:rsidRPr="008E662D" w:rsidRDefault="00FD33D0" w:rsidP="00BE17EA">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Besondere Achtsamkeit ist beim Betreten und Verlassen der Räume sowie in den Pausenzeiten geboten.</w:t>
      </w:r>
    </w:p>
    <w:p w14:paraId="0426253A" w14:textId="77777777" w:rsidR="00C43AE4" w:rsidRPr="008E662D" w:rsidRDefault="00C43AE4" w:rsidP="00BE17EA">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Es soll ein jeweils den spezifischen räumlichen Gegebenheiten angepasstes Konzept zur Wegeführung </w:t>
      </w:r>
      <w:r w:rsidR="005654D7" w:rsidRPr="008E662D">
        <w:rPr>
          <w:rFonts w:ascii="Arial" w:hAnsi="Arial" w:cs="Arial"/>
          <w:color w:val="000000" w:themeColor="text1"/>
          <w:sz w:val="22"/>
          <w:szCs w:val="22"/>
        </w:rPr>
        <w:t xml:space="preserve">erarbeitet und </w:t>
      </w:r>
      <w:r w:rsidRPr="008E662D">
        <w:rPr>
          <w:rFonts w:ascii="Arial" w:hAnsi="Arial" w:cs="Arial"/>
          <w:color w:val="000000" w:themeColor="text1"/>
          <w:sz w:val="22"/>
          <w:szCs w:val="22"/>
        </w:rPr>
        <w:t>umgesetzt werden. Für räumliche Trennungen kann dies z.B. durch Abstandsmarkierungen auf dem Boden oder den Wänden erfolgen.</w:t>
      </w:r>
    </w:p>
    <w:p w14:paraId="466EC476" w14:textId="77777777" w:rsidR="000758E0" w:rsidRPr="008E662D" w:rsidRDefault="000758E0" w:rsidP="00BE17EA">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Hier sind auch die Ausführungen zur Nutzung eines MNB (Pkt. 4) zu beachten.</w:t>
      </w:r>
    </w:p>
    <w:p w14:paraId="4F4044B9" w14:textId="68D4EAFC" w:rsidR="00073A2C" w:rsidRPr="008E662D" w:rsidRDefault="00073A2C" w:rsidP="00AC0E98">
      <w:pPr>
        <w:jc w:val="both"/>
        <w:rPr>
          <w:rFonts w:ascii="Arial" w:hAnsi="Arial" w:cs="Arial"/>
          <w:color w:val="000000" w:themeColor="text1"/>
          <w:sz w:val="22"/>
          <w:szCs w:val="22"/>
        </w:rPr>
      </w:pPr>
    </w:p>
    <w:p w14:paraId="6F99591A" w14:textId="1AB8ECE5" w:rsidR="00894548" w:rsidRPr="001F7F26" w:rsidRDefault="00FF5117" w:rsidP="001F7F26">
      <w:pPr>
        <w:pStyle w:val="Listenabsatz"/>
        <w:numPr>
          <w:ilvl w:val="0"/>
          <w:numId w:val="3"/>
        </w:numPr>
        <w:ind w:left="426" w:hanging="426"/>
        <w:jc w:val="both"/>
        <w:rPr>
          <w:rFonts w:ascii="Arial" w:hAnsi="Arial" w:cs="Arial"/>
          <w:b/>
          <w:color w:val="000000" w:themeColor="text1"/>
          <w:sz w:val="22"/>
          <w:szCs w:val="22"/>
        </w:rPr>
      </w:pPr>
      <w:r w:rsidRPr="001F7F26">
        <w:rPr>
          <w:rFonts w:ascii="Arial" w:hAnsi="Arial" w:cs="Arial"/>
          <w:b/>
          <w:color w:val="000000" w:themeColor="text1"/>
          <w:sz w:val="22"/>
          <w:szCs w:val="22"/>
        </w:rPr>
        <w:t xml:space="preserve">Schutz der </w:t>
      </w:r>
      <w:r w:rsidR="006A079D" w:rsidRPr="001F7F26">
        <w:rPr>
          <w:rFonts w:ascii="Arial" w:hAnsi="Arial" w:cs="Arial"/>
          <w:b/>
          <w:color w:val="000000" w:themeColor="text1"/>
          <w:sz w:val="22"/>
          <w:szCs w:val="22"/>
        </w:rPr>
        <w:t>Beschäftigten</w:t>
      </w:r>
    </w:p>
    <w:p w14:paraId="68FC29DD" w14:textId="77777777" w:rsidR="00073A2C" w:rsidRPr="008E662D" w:rsidRDefault="00073A2C" w:rsidP="00C274BF">
      <w:pPr>
        <w:ind w:left="360"/>
        <w:jc w:val="both"/>
        <w:rPr>
          <w:rFonts w:ascii="Arial" w:hAnsi="Arial" w:cs="Arial"/>
          <w:color w:val="000000" w:themeColor="text1"/>
          <w:sz w:val="22"/>
          <w:szCs w:val="22"/>
        </w:rPr>
      </w:pPr>
    </w:p>
    <w:p w14:paraId="733F93C5" w14:textId="77777777" w:rsidR="0008622D" w:rsidRPr="008E662D" w:rsidRDefault="0008622D" w:rsidP="00BE17EA">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Der Arbeitgeber hat gegenüber seinen Beschäftigten eine arbeitsvertragliche Schutz- und Fürsorgepflicht. Deshalb muss er dafür sorgen, dass Erkrankungsrisiken und Gesundheitsgefahren in der Einrichtung so gering wie möglich bleiben. </w:t>
      </w:r>
    </w:p>
    <w:p w14:paraId="2ADA638D" w14:textId="3AA03131" w:rsidR="0008622D" w:rsidRPr="008E662D" w:rsidRDefault="0008622D" w:rsidP="00BE17EA">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Je nach Einrichtung und Tätigkeiten – etwa mit viel Kundenkontakt – folgt aus der Schutzpflicht eine konkrete Verpflichtung, zum Beispiel </w:t>
      </w:r>
      <w:r w:rsidR="009046C6" w:rsidRPr="008E662D">
        <w:rPr>
          <w:rFonts w:ascii="Arial" w:hAnsi="Arial" w:cs="Arial"/>
          <w:color w:val="000000" w:themeColor="text1"/>
          <w:sz w:val="22"/>
          <w:szCs w:val="22"/>
        </w:rPr>
        <w:t xml:space="preserve">viruzides </w:t>
      </w:r>
      <w:r w:rsidRPr="008E662D">
        <w:rPr>
          <w:rFonts w:ascii="Arial" w:hAnsi="Arial" w:cs="Arial"/>
          <w:color w:val="000000" w:themeColor="text1"/>
          <w:sz w:val="22"/>
          <w:szCs w:val="22"/>
        </w:rPr>
        <w:t xml:space="preserve">Desinfektionsmittel und MNS zur Verfügung zu stellen. Zudem sind Arbeitgeber verpflichtet, ihre Beschäftigten in Bezug auf die einzuhaltenden Hygienemaßnahmen und Schutzvorkehrungen aktenkundig zu unterweisen. </w:t>
      </w:r>
    </w:p>
    <w:p w14:paraId="2263C0E3" w14:textId="77777777" w:rsidR="0008622D" w:rsidRPr="008E662D" w:rsidRDefault="0008622D" w:rsidP="0008622D">
      <w:pPr>
        <w:ind w:firstLine="360"/>
        <w:rPr>
          <w:rFonts w:ascii="Arial" w:hAnsi="Arial" w:cs="Arial"/>
          <w:color w:val="000000" w:themeColor="text1"/>
          <w:sz w:val="22"/>
          <w:szCs w:val="22"/>
        </w:rPr>
      </w:pPr>
    </w:p>
    <w:p w14:paraId="5C397C09" w14:textId="11A23668" w:rsidR="001B7DE6" w:rsidRDefault="00131656" w:rsidP="001F7F26">
      <w:pPr>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Dienstberatungen und </w:t>
      </w:r>
      <w:r w:rsidR="00894548" w:rsidRPr="008E662D">
        <w:rPr>
          <w:rFonts w:ascii="Arial" w:hAnsi="Arial" w:cs="Arial"/>
          <w:color w:val="000000" w:themeColor="text1"/>
          <w:sz w:val="22"/>
          <w:szCs w:val="22"/>
        </w:rPr>
        <w:t xml:space="preserve">Konferenzen müssen auf das </w:t>
      </w:r>
      <w:r w:rsidR="00C43AE4" w:rsidRPr="008E662D">
        <w:rPr>
          <w:rFonts w:ascii="Arial" w:hAnsi="Arial" w:cs="Arial"/>
          <w:color w:val="000000" w:themeColor="text1"/>
          <w:sz w:val="22"/>
          <w:szCs w:val="22"/>
        </w:rPr>
        <w:t xml:space="preserve">absolut </w:t>
      </w:r>
      <w:r w:rsidR="00894548" w:rsidRPr="008E662D">
        <w:rPr>
          <w:rFonts w:ascii="Arial" w:hAnsi="Arial" w:cs="Arial"/>
          <w:color w:val="000000" w:themeColor="text1"/>
          <w:sz w:val="22"/>
          <w:szCs w:val="22"/>
        </w:rPr>
        <w:t>notwendige M</w:t>
      </w:r>
      <w:r w:rsidR="00C43AE4" w:rsidRPr="008E662D">
        <w:rPr>
          <w:rFonts w:ascii="Arial" w:hAnsi="Arial" w:cs="Arial"/>
          <w:color w:val="000000" w:themeColor="text1"/>
          <w:sz w:val="22"/>
          <w:szCs w:val="22"/>
        </w:rPr>
        <w:t>indestm</w:t>
      </w:r>
      <w:r w:rsidR="00894548" w:rsidRPr="008E662D">
        <w:rPr>
          <w:rFonts w:ascii="Arial" w:hAnsi="Arial" w:cs="Arial"/>
          <w:color w:val="000000" w:themeColor="text1"/>
          <w:sz w:val="22"/>
          <w:szCs w:val="22"/>
        </w:rPr>
        <w:t>aß begrenz</w:t>
      </w:r>
      <w:r w:rsidRPr="008E662D">
        <w:rPr>
          <w:rFonts w:ascii="Arial" w:hAnsi="Arial" w:cs="Arial"/>
          <w:color w:val="000000" w:themeColor="text1"/>
          <w:sz w:val="22"/>
          <w:szCs w:val="22"/>
        </w:rPr>
        <w:t xml:space="preserve">t werden. </w:t>
      </w:r>
      <w:r w:rsidR="00C43AE4" w:rsidRPr="008E662D">
        <w:rPr>
          <w:rFonts w:ascii="Arial" w:hAnsi="Arial" w:cs="Arial"/>
          <w:color w:val="000000" w:themeColor="text1"/>
          <w:sz w:val="22"/>
          <w:szCs w:val="22"/>
        </w:rPr>
        <w:t>Dabei ist auf die Ein</w:t>
      </w:r>
      <w:r w:rsidR="00894548" w:rsidRPr="008E662D">
        <w:rPr>
          <w:rFonts w:ascii="Arial" w:hAnsi="Arial" w:cs="Arial"/>
          <w:color w:val="000000" w:themeColor="text1"/>
          <w:sz w:val="22"/>
          <w:szCs w:val="22"/>
        </w:rPr>
        <w:t xml:space="preserve">haltung des Mindestabstandes </w:t>
      </w:r>
      <w:r w:rsidR="00C43AE4" w:rsidRPr="008E662D">
        <w:rPr>
          <w:rFonts w:ascii="Arial" w:hAnsi="Arial" w:cs="Arial"/>
          <w:color w:val="000000" w:themeColor="text1"/>
          <w:sz w:val="22"/>
          <w:szCs w:val="22"/>
        </w:rPr>
        <w:t>von 1,5</w:t>
      </w:r>
      <w:r w:rsidR="00C274BF" w:rsidRPr="008E662D">
        <w:rPr>
          <w:rFonts w:ascii="Arial" w:hAnsi="Arial" w:cs="Arial"/>
          <w:color w:val="000000" w:themeColor="text1"/>
          <w:sz w:val="22"/>
          <w:szCs w:val="22"/>
        </w:rPr>
        <w:t>0</w:t>
      </w:r>
      <w:r w:rsidR="00C43AE4" w:rsidRPr="008E662D">
        <w:rPr>
          <w:rFonts w:ascii="Arial" w:hAnsi="Arial" w:cs="Arial"/>
          <w:color w:val="000000" w:themeColor="text1"/>
          <w:sz w:val="22"/>
          <w:szCs w:val="22"/>
        </w:rPr>
        <w:t xml:space="preserve"> m </w:t>
      </w:r>
      <w:r w:rsidR="00894548" w:rsidRPr="008E662D">
        <w:rPr>
          <w:rFonts w:ascii="Arial" w:hAnsi="Arial" w:cs="Arial"/>
          <w:color w:val="000000" w:themeColor="text1"/>
          <w:sz w:val="22"/>
          <w:szCs w:val="22"/>
        </w:rPr>
        <w:t>zu achten</w:t>
      </w:r>
      <w:r w:rsidR="00C43AE4" w:rsidRPr="008E662D">
        <w:rPr>
          <w:rFonts w:ascii="Arial" w:hAnsi="Arial" w:cs="Arial"/>
          <w:color w:val="000000" w:themeColor="text1"/>
          <w:sz w:val="22"/>
          <w:szCs w:val="22"/>
        </w:rPr>
        <w:t xml:space="preserve">, ggf. </w:t>
      </w:r>
      <w:r w:rsidR="007E2CBE" w:rsidRPr="008E662D">
        <w:rPr>
          <w:rFonts w:ascii="Arial" w:hAnsi="Arial" w:cs="Arial"/>
          <w:color w:val="000000" w:themeColor="text1"/>
          <w:sz w:val="22"/>
          <w:szCs w:val="22"/>
        </w:rPr>
        <w:t>sind Dienstbera</w:t>
      </w:r>
      <w:r w:rsidRPr="008E662D">
        <w:rPr>
          <w:rFonts w:ascii="Arial" w:hAnsi="Arial" w:cs="Arial"/>
          <w:color w:val="000000" w:themeColor="text1"/>
          <w:sz w:val="22"/>
          <w:szCs w:val="22"/>
        </w:rPr>
        <w:t xml:space="preserve">tungen und </w:t>
      </w:r>
      <w:r w:rsidR="00C43AE4" w:rsidRPr="008E662D">
        <w:rPr>
          <w:rFonts w:ascii="Arial" w:hAnsi="Arial" w:cs="Arial"/>
          <w:color w:val="000000" w:themeColor="text1"/>
          <w:sz w:val="22"/>
          <w:szCs w:val="22"/>
        </w:rPr>
        <w:t>Konferenzen zu teilen</w:t>
      </w:r>
      <w:r w:rsidRPr="008E662D">
        <w:rPr>
          <w:rFonts w:ascii="Arial" w:hAnsi="Arial" w:cs="Arial"/>
          <w:color w:val="000000" w:themeColor="text1"/>
          <w:sz w:val="22"/>
          <w:szCs w:val="22"/>
        </w:rPr>
        <w:t>/zu staffeln</w:t>
      </w:r>
      <w:r w:rsidR="00C43AE4" w:rsidRPr="008E662D">
        <w:rPr>
          <w:rFonts w:ascii="Arial" w:hAnsi="Arial" w:cs="Arial"/>
          <w:color w:val="000000" w:themeColor="text1"/>
          <w:sz w:val="22"/>
          <w:szCs w:val="22"/>
        </w:rPr>
        <w:t xml:space="preserve"> etc.</w:t>
      </w:r>
      <w:r w:rsidR="00073A2C" w:rsidRPr="008E662D">
        <w:rPr>
          <w:rFonts w:ascii="Arial" w:hAnsi="Arial" w:cs="Arial"/>
          <w:color w:val="000000" w:themeColor="text1"/>
          <w:sz w:val="22"/>
          <w:szCs w:val="22"/>
        </w:rPr>
        <w:t xml:space="preserve"> </w:t>
      </w:r>
      <w:r w:rsidRPr="008E662D">
        <w:rPr>
          <w:rFonts w:ascii="Arial" w:hAnsi="Arial" w:cs="Arial"/>
          <w:color w:val="000000" w:themeColor="text1"/>
          <w:sz w:val="22"/>
          <w:szCs w:val="22"/>
        </w:rPr>
        <w:t>Soweit möglich</w:t>
      </w:r>
      <w:r w:rsidR="009856FF" w:rsidRPr="008E662D">
        <w:rPr>
          <w:rFonts w:ascii="Arial" w:hAnsi="Arial" w:cs="Arial"/>
          <w:color w:val="000000" w:themeColor="text1"/>
          <w:sz w:val="22"/>
          <w:szCs w:val="22"/>
        </w:rPr>
        <w:t>,</w:t>
      </w:r>
      <w:r w:rsidRPr="008E662D">
        <w:rPr>
          <w:rFonts w:ascii="Arial" w:hAnsi="Arial" w:cs="Arial"/>
          <w:color w:val="000000" w:themeColor="text1"/>
          <w:sz w:val="22"/>
          <w:szCs w:val="22"/>
        </w:rPr>
        <w:t xml:space="preserve"> sind </w:t>
      </w:r>
      <w:r w:rsidR="0090423E" w:rsidRPr="008E662D">
        <w:rPr>
          <w:rFonts w:ascii="Arial" w:hAnsi="Arial" w:cs="Arial"/>
          <w:color w:val="000000" w:themeColor="text1"/>
          <w:sz w:val="22"/>
          <w:szCs w:val="22"/>
        </w:rPr>
        <w:t xml:space="preserve">Telefon- </w:t>
      </w:r>
      <w:r w:rsidR="00894548" w:rsidRPr="008E662D">
        <w:rPr>
          <w:rFonts w:ascii="Arial" w:hAnsi="Arial" w:cs="Arial"/>
          <w:color w:val="000000" w:themeColor="text1"/>
          <w:sz w:val="22"/>
          <w:szCs w:val="22"/>
        </w:rPr>
        <w:t>ode</w:t>
      </w:r>
      <w:r w:rsidR="00C43AE4" w:rsidRPr="008E662D">
        <w:rPr>
          <w:rFonts w:ascii="Arial" w:hAnsi="Arial" w:cs="Arial"/>
          <w:color w:val="000000" w:themeColor="text1"/>
          <w:sz w:val="22"/>
          <w:szCs w:val="22"/>
        </w:rPr>
        <w:t xml:space="preserve">r </w:t>
      </w:r>
      <w:r w:rsidR="0090423E" w:rsidRPr="008E662D">
        <w:rPr>
          <w:rFonts w:ascii="Arial" w:hAnsi="Arial" w:cs="Arial"/>
          <w:color w:val="000000" w:themeColor="text1"/>
          <w:sz w:val="22"/>
          <w:szCs w:val="22"/>
        </w:rPr>
        <w:t>Video</w:t>
      </w:r>
      <w:r w:rsidR="00C43AE4" w:rsidRPr="008E662D">
        <w:rPr>
          <w:rFonts w:ascii="Arial" w:hAnsi="Arial" w:cs="Arial"/>
          <w:color w:val="000000" w:themeColor="text1"/>
          <w:sz w:val="22"/>
          <w:szCs w:val="22"/>
        </w:rPr>
        <w:t>konferenzen zu bevorzugen.</w:t>
      </w:r>
    </w:p>
    <w:p w14:paraId="170DF220" w14:textId="0D0E6DE6" w:rsidR="00410C86" w:rsidRDefault="00410C86" w:rsidP="001F7F26">
      <w:pPr>
        <w:ind w:left="360"/>
        <w:jc w:val="both"/>
        <w:rPr>
          <w:rFonts w:ascii="Arial" w:hAnsi="Arial" w:cs="Arial"/>
          <w:color w:val="000000" w:themeColor="text1"/>
          <w:sz w:val="22"/>
          <w:szCs w:val="22"/>
        </w:rPr>
      </w:pPr>
    </w:p>
    <w:p w14:paraId="7D9AD3D6" w14:textId="77777777" w:rsidR="00410C86" w:rsidRPr="001F7F26" w:rsidRDefault="00410C86" w:rsidP="001F7F26">
      <w:pPr>
        <w:ind w:left="360"/>
        <w:jc w:val="both"/>
        <w:rPr>
          <w:rFonts w:ascii="Arial" w:hAnsi="Arial" w:cs="Arial"/>
          <w:color w:val="000000" w:themeColor="text1"/>
          <w:sz w:val="22"/>
          <w:szCs w:val="22"/>
        </w:rPr>
      </w:pPr>
    </w:p>
    <w:p w14:paraId="1B3E4D51" w14:textId="606048C7" w:rsidR="00FD33D0" w:rsidRPr="008E662D" w:rsidRDefault="00FD33D0" w:rsidP="00FD33D0">
      <w:pPr>
        <w:jc w:val="both"/>
        <w:rPr>
          <w:rFonts w:ascii="Arial" w:hAnsi="Arial" w:cs="Arial"/>
          <w:color w:val="000000" w:themeColor="text1"/>
          <w:sz w:val="22"/>
          <w:szCs w:val="22"/>
        </w:rPr>
      </w:pPr>
    </w:p>
    <w:p w14:paraId="4028D7D8" w14:textId="7D6F2ADC" w:rsidR="00FD33D0" w:rsidRPr="00410C86" w:rsidRDefault="00AC0E98" w:rsidP="00410C86">
      <w:pPr>
        <w:pStyle w:val="Listenabsatz"/>
        <w:numPr>
          <w:ilvl w:val="0"/>
          <w:numId w:val="3"/>
        </w:numPr>
        <w:ind w:left="426" w:hanging="426"/>
        <w:jc w:val="both"/>
        <w:rPr>
          <w:rFonts w:ascii="Arial" w:hAnsi="Arial" w:cs="Arial"/>
          <w:b/>
          <w:color w:val="000000" w:themeColor="text1"/>
          <w:sz w:val="22"/>
          <w:szCs w:val="22"/>
        </w:rPr>
      </w:pPr>
      <w:r w:rsidRPr="00410C86">
        <w:rPr>
          <w:rFonts w:ascii="Arial" w:hAnsi="Arial" w:cs="Arial"/>
          <w:b/>
          <w:color w:val="000000" w:themeColor="text1"/>
          <w:sz w:val="22"/>
          <w:szCs w:val="22"/>
        </w:rPr>
        <w:lastRenderedPageBreak/>
        <w:t>Übernachtung und Verpflegung</w:t>
      </w:r>
      <w:r w:rsidR="00FD33D0" w:rsidRPr="00410C86">
        <w:rPr>
          <w:rFonts w:ascii="Arial" w:hAnsi="Arial" w:cs="Arial"/>
          <w:b/>
          <w:color w:val="000000" w:themeColor="text1"/>
          <w:sz w:val="22"/>
          <w:szCs w:val="22"/>
        </w:rPr>
        <w:t xml:space="preserve"> (Heimvolkshochschulen)</w:t>
      </w:r>
    </w:p>
    <w:p w14:paraId="79ED54E1" w14:textId="77777777" w:rsidR="00FD33D0" w:rsidRPr="008E662D" w:rsidRDefault="00FD33D0" w:rsidP="00FD33D0">
      <w:pPr>
        <w:pStyle w:val="Listenabsatz"/>
        <w:ind w:left="360"/>
        <w:jc w:val="both"/>
        <w:rPr>
          <w:rFonts w:ascii="Arial" w:hAnsi="Arial" w:cs="Arial"/>
          <w:b/>
          <w:color w:val="000000" w:themeColor="text1"/>
          <w:sz w:val="22"/>
          <w:szCs w:val="22"/>
        </w:rPr>
      </w:pPr>
    </w:p>
    <w:p w14:paraId="20DE2CA8" w14:textId="20BE4235" w:rsidR="00FD33D0" w:rsidRPr="008E662D" w:rsidRDefault="00FD33D0" w:rsidP="00FD33D0">
      <w:pPr>
        <w:pStyle w:val="Listenabsatz"/>
        <w:ind w:left="360"/>
        <w:jc w:val="both"/>
        <w:rPr>
          <w:rFonts w:ascii="Arial" w:hAnsi="Arial" w:cs="Arial"/>
          <w:color w:val="000000" w:themeColor="text1"/>
          <w:sz w:val="22"/>
          <w:szCs w:val="22"/>
        </w:rPr>
      </w:pPr>
      <w:r w:rsidRPr="008E662D">
        <w:rPr>
          <w:rFonts w:ascii="Arial" w:hAnsi="Arial" w:cs="Arial"/>
          <w:color w:val="000000" w:themeColor="text1"/>
          <w:sz w:val="22"/>
          <w:szCs w:val="22"/>
        </w:rPr>
        <w:t xml:space="preserve">In den Heimvolkshochschulen müssen, was die Übernachtung und Verpflegung der </w:t>
      </w:r>
      <w:r w:rsidR="00C4282E" w:rsidRPr="008E662D">
        <w:rPr>
          <w:rFonts w:ascii="Arial" w:hAnsi="Arial" w:cs="Arial"/>
          <w:color w:val="000000" w:themeColor="text1"/>
          <w:sz w:val="22"/>
          <w:szCs w:val="22"/>
        </w:rPr>
        <w:t>Kursteilnehmer/innen</w:t>
      </w:r>
      <w:r w:rsidRPr="008E662D">
        <w:rPr>
          <w:rFonts w:ascii="Arial" w:hAnsi="Arial" w:cs="Arial"/>
          <w:color w:val="000000" w:themeColor="text1"/>
          <w:sz w:val="22"/>
          <w:szCs w:val="22"/>
        </w:rPr>
        <w:t xml:space="preserve"> betrifft, besondere Hygienevorschriften beachtet werden. </w:t>
      </w:r>
      <w:r w:rsidR="00397548" w:rsidRPr="008E662D">
        <w:rPr>
          <w:rFonts w:ascii="Arial" w:hAnsi="Arial" w:cs="Arial"/>
          <w:color w:val="000000" w:themeColor="text1"/>
          <w:sz w:val="22"/>
          <w:szCs w:val="22"/>
        </w:rPr>
        <w:t>Hier gilt es sich an der „Branchenregelung für das Hotel- und Gaststättengewerbe“ des TMASGFF zu orientieren.</w:t>
      </w:r>
      <w:r w:rsidR="00397548" w:rsidRPr="008E662D">
        <w:rPr>
          <w:rStyle w:val="Funotenzeichen"/>
          <w:rFonts w:ascii="Arial" w:hAnsi="Arial" w:cs="Arial"/>
          <w:bCs/>
          <w:color w:val="000000" w:themeColor="text1"/>
          <w:sz w:val="22"/>
          <w:szCs w:val="22"/>
        </w:rPr>
        <w:footnoteReference w:id="11"/>
      </w:r>
    </w:p>
    <w:p w14:paraId="44480846" w14:textId="0E61FE2A" w:rsidR="00905161" w:rsidRPr="008E662D" w:rsidRDefault="00905161" w:rsidP="00073A2C">
      <w:pPr>
        <w:jc w:val="both"/>
        <w:rPr>
          <w:rFonts w:ascii="Arial" w:hAnsi="Arial" w:cs="Arial"/>
          <w:color w:val="000000" w:themeColor="text1"/>
          <w:sz w:val="22"/>
          <w:szCs w:val="22"/>
        </w:rPr>
      </w:pPr>
    </w:p>
    <w:p w14:paraId="1A722FD6" w14:textId="236AF523" w:rsidR="00073A2C" w:rsidRPr="008E662D" w:rsidRDefault="009046C6" w:rsidP="00073A2C">
      <w:pPr>
        <w:jc w:val="both"/>
        <w:rPr>
          <w:rFonts w:ascii="Arial" w:hAnsi="Arial" w:cs="Arial"/>
          <w:b/>
          <w:color w:val="000000" w:themeColor="text1"/>
          <w:sz w:val="22"/>
          <w:szCs w:val="22"/>
        </w:rPr>
      </w:pPr>
      <w:r w:rsidRPr="008E662D">
        <w:rPr>
          <w:rFonts w:ascii="Arial" w:hAnsi="Arial" w:cs="Arial"/>
          <w:b/>
          <w:color w:val="000000" w:themeColor="text1"/>
          <w:sz w:val="22"/>
          <w:szCs w:val="22"/>
        </w:rPr>
        <w:t>15</w:t>
      </w:r>
      <w:r w:rsidR="00073A2C" w:rsidRPr="008E662D">
        <w:rPr>
          <w:rFonts w:ascii="Arial" w:hAnsi="Arial" w:cs="Arial"/>
          <w:b/>
          <w:color w:val="000000" w:themeColor="text1"/>
          <w:sz w:val="22"/>
          <w:szCs w:val="22"/>
        </w:rPr>
        <w:t>. Erste Hilfe</w:t>
      </w:r>
    </w:p>
    <w:p w14:paraId="29A1E662" w14:textId="77777777" w:rsidR="00073A2C" w:rsidRPr="008E662D" w:rsidRDefault="00073A2C" w:rsidP="00905161">
      <w:pPr>
        <w:ind w:left="284"/>
        <w:jc w:val="both"/>
        <w:rPr>
          <w:rFonts w:ascii="Arial" w:hAnsi="Arial" w:cs="Arial"/>
          <w:color w:val="000000" w:themeColor="text1"/>
          <w:sz w:val="22"/>
          <w:szCs w:val="22"/>
        </w:rPr>
      </w:pPr>
    </w:p>
    <w:p w14:paraId="57D90EE1" w14:textId="0513A62A" w:rsidR="00AC0E98" w:rsidRPr="008E662D" w:rsidRDefault="00905161" w:rsidP="00AC0E98">
      <w:pPr>
        <w:ind w:left="284"/>
        <w:jc w:val="both"/>
        <w:rPr>
          <w:rFonts w:ascii="Arial" w:hAnsi="Arial" w:cs="Arial"/>
          <w:color w:val="000000" w:themeColor="text1"/>
          <w:sz w:val="22"/>
          <w:szCs w:val="22"/>
        </w:rPr>
      </w:pPr>
      <w:r w:rsidRPr="008E662D">
        <w:rPr>
          <w:rFonts w:ascii="Arial" w:hAnsi="Arial" w:cs="Arial"/>
          <w:color w:val="000000" w:themeColor="text1"/>
          <w:sz w:val="22"/>
          <w:szCs w:val="22"/>
        </w:rPr>
        <w:t>Ersthelfende müssen immer darauf achten, sich selbst zu schützen. Diese Regel gilt unabhängig von der aktuellen Corona-Pandemie. Momentan sollten Ersthelfende aufgrund des Corona-Virus aber besonders auf Maßnahmen des Eigenschutzes achten, zum Beispiel falls verfügbar M</w:t>
      </w:r>
      <w:r w:rsidR="009046C6" w:rsidRPr="008E662D">
        <w:rPr>
          <w:rFonts w:ascii="Arial" w:hAnsi="Arial" w:cs="Arial"/>
          <w:color w:val="000000" w:themeColor="text1"/>
          <w:sz w:val="22"/>
          <w:szCs w:val="22"/>
        </w:rPr>
        <w:t>NB</w:t>
      </w:r>
      <w:r w:rsidRPr="008E662D">
        <w:rPr>
          <w:rFonts w:ascii="Arial" w:hAnsi="Arial" w:cs="Arial"/>
          <w:color w:val="000000" w:themeColor="text1"/>
          <w:sz w:val="22"/>
          <w:szCs w:val="22"/>
        </w:rPr>
        <w:t xml:space="preserve"> und Schutzbrille tragen. Dazu gehört außerdem Abstand zu halten, wenn es möglich ist. Wenn im Zuge einer Erste Hilfe Maßnahme eine Herz-Lungen-Wiederbelebung erforderlich ist, steht in erster Linie die Herzdruckmassage und - falls vorhanden - die Anwendung eines automatisierten externen Defi</w:t>
      </w:r>
      <w:r w:rsidR="00AC0E98" w:rsidRPr="008E662D">
        <w:rPr>
          <w:rFonts w:ascii="Arial" w:hAnsi="Arial" w:cs="Arial"/>
          <w:color w:val="000000" w:themeColor="text1"/>
          <w:sz w:val="22"/>
          <w:szCs w:val="22"/>
        </w:rPr>
        <w:t xml:space="preserve">brillators (AED) im Vordergrund. </w:t>
      </w:r>
    </w:p>
    <w:p w14:paraId="1063DE49" w14:textId="77777777" w:rsidR="00AC0E98" w:rsidRPr="008E662D" w:rsidRDefault="00AC0E98" w:rsidP="00AC0E98">
      <w:pPr>
        <w:jc w:val="both"/>
        <w:rPr>
          <w:rFonts w:ascii="Arial" w:hAnsi="Arial" w:cs="Arial"/>
          <w:color w:val="000000" w:themeColor="text1"/>
          <w:sz w:val="22"/>
          <w:szCs w:val="22"/>
        </w:rPr>
      </w:pPr>
    </w:p>
    <w:p w14:paraId="5EF66B21" w14:textId="2E011236" w:rsidR="00AC0E98" w:rsidRPr="008E662D" w:rsidRDefault="00AC0E98" w:rsidP="00AC0E98">
      <w:pPr>
        <w:jc w:val="both"/>
        <w:rPr>
          <w:rFonts w:ascii="Arial" w:hAnsi="Arial" w:cs="Arial"/>
          <w:b/>
          <w:color w:val="000000" w:themeColor="text1"/>
          <w:sz w:val="22"/>
          <w:szCs w:val="22"/>
        </w:rPr>
      </w:pPr>
      <w:r w:rsidRPr="008E662D">
        <w:rPr>
          <w:rFonts w:ascii="Arial" w:hAnsi="Arial" w:cs="Arial"/>
          <w:b/>
          <w:color w:val="000000" w:themeColor="text1"/>
          <w:sz w:val="22"/>
          <w:szCs w:val="22"/>
        </w:rPr>
        <w:t>1</w:t>
      </w:r>
      <w:r w:rsidR="009046C6" w:rsidRPr="008E662D">
        <w:rPr>
          <w:rFonts w:ascii="Arial" w:hAnsi="Arial" w:cs="Arial"/>
          <w:b/>
          <w:color w:val="000000" w:themeColor="text1"/>
          <w:sz w:val="22"/>
          <w:szCs w:val="22"/>
        </w:rPr>
        <w:t>6</w:t>
      </w:r>
      <w:r w:rsidRPr="008E662D">
        <w:rPr>
          <w:rFonts w:ascii="Arial" w:hAnsi="Arial" w:cs="Arial"/>
          <w:b/>
          <w:color w:val="000000" w:themeColor="text1"/>
          <w:sz w:val="22"/>
          <w:szCs w:val="22"/>
        </w:rPr>
        <w:t xml:space="preserve">.  </w:t>
      </w:r>
      <w:r w:rsidR="00A14F4F" w:rsidRPr="008E662D">
        <w:rPr>
          <w:rFonts w:ascii="Arial" w:hAnsi="Arial" w:cs="Arial"/>
          <w:b/>
          <w:color w:val="000000" w:themeColor="text1"/>
          <w:sz w:val="22"/>
          <w:szCs w:val="22"/>
        </w:rPr>
        <w:t xml:space="preserve">Überprüfung der Maßnahmen und </w:t>
      </w:r>
      <w:r w:rsidRPr="008E662D">
        <w:rPr>
          <w:rFonts w:ascii="Arial" w:hAnsi="Arial" w:cs="Arial"/>
          <w:b/>
          <w:color w:val="000000" w:themeColor="text1"/>
          <w:sz w:val="22"/>
          <w:szCs w:val="22"/>
        </w:rPr>
        <w:t>Informationspflichten</w:t>
      </w:r>
    </w:p>
    <w:p w14:paraId="764B7CA9" w14:textId="4B47A694" w:rsidR="00AC0E98" w:rsidRPr="008E662D" w:rsidRDefault="00AC0E98" w:rsidP="00AC0E98">
      <w:pPr>
        <w:jc w:val="both"/>
        <w:rPr>
          <w:rFonts w:ascii="Arial" w:hAnsi="Arial" w:cs="Arial"/>
          <w:b/>
          <w:color w:val="000000" w:themeColor="text1"/>
          <w:sz w:val="22"/>
          <w:szCs w:val="22"/>
        </w:rPr>
      </w:pPr>
    </w:p>
    <w:p w14:paraId="6F9B561F" w14:textId="6267E8A6" w:rsidR="00AC0E98" w:rsidRPr="008E662D" w:rsidRDefault="00AC0E98" w:rsidP="00BE17EA">
      <w:p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     Die Überprüfung der Maßnahmen obliegen der lokalen Veranstalterin / dem lokalen </w:t>
      </w:r>
      <w:proofErr w:type="spellStart"/>
      <w:r w:rsidRPr="008E662D">
        <w:rPr>
          <w:rFonts w:ascii="Arial" w:hAnsi="Arial" w:cs="Arial"/>
          <w:color w:val="000000" w:themeColor="text1"/>
          <w:sz w:val="22"/>
          <w:szCs w:val="22"/>
        </w:rPr>
        <w:t>Veran</w:t>
      </w:r>
      <w:proofErr w:type="spellEnd"/>
      <w:r w:rsidRPr="008E662D">
        <w:rPr>
          <w:rFonts w:ascii="Arial" w:hAnsi="Arial" w:cs="Arial"/>
          <w:color w:val="000000" w:themeColor="text1"/>
          <w:sz w:val="22"/>
          <w:szCs w:val="22"/>
        </w:rPr>
        <w:t>-</w:t>
      </w:r>
    </w:p>
    <w:p w14:paraId="16CE5E39" w14:textId="518BF64F" w:rsidR="00AC0E98" w:rsidRPr="008E662D" w:rsidRDefault="00AC0E98" w:rsidP="00BE17EA">
      <w:p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     </w:t>
      </w:r>
      <w:proofErr w:type="spellStart"/>
      <w:r w:rsidRPr="008E662D">
        <w:rPr>
          <w:rFonts w:ascii="Arial" w:hAnsi="Arial" w:cs="Arial"/>
          <w:color w:val="000000" w:themeColor="text1"/>
          <w:sz w:val="22"/>
          <w:szCs w:val="22"/>
        </w:rPr>
        <w:t>stalter</w:t>
      </w:r>
      <w:proofErr w:type="spellEnd"/>
      <w:r w:rsidRPr="008E662D">
        <w:rPr>
          <w:rFonts w:ascii="Arial" w:hAnsi="Arial" w:cs="Arial"/>
          <w:color w:val="000000" w:themeColor="text1"/>
          <w:sz w:val="22"/>
          <w:szCs w:val="22"/>
        </w:rPr>
        <w:t xml:space="preserve">, der im (dienstlichen) Auftrag der EEBT die jeweilige Veranstaltung durchführt. </w:t>
      </w:r>
    </w:p>
    <w:p w14:paraId="2937E209" w14:textId="77777777" w:rsidR="00AC0E98" w:rsidRPr="008E662D" w:rsidRDefault="00AC0E98" w:rsidP="00BE17EA">
      <w:p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     Bei Vorkommnissen, die im Zusammenhang mit dieser Verordnung stehen, ist zum nächst   </w:t>
      </w:r>
    </w:p>
    <w:p w14:paraId="2F2CCE69" w14:textId="0993ECF2" w:rsidR="00AC0E98" w:rsidRPr="008E662D" w:rsidRDefault="00AC0E98" w:rsidP="00BE17EA">
      <w:pPr>
        <w:jc w:val="both"/>
        <w:rPr>
          <w:rFonts w:ascii="Arial" w:hAnsi="Arial" w:cs="Arial"/>
          <w:color w:val="000000" w:themeColor="text1"/>
          <w:sz w:val="22"/>
          <w:szCs w:val="22"/>
        </w:rPr>
      </w:pPr>
      <w:r w:rsidRPr="008E662D">
        <w:rPr>
          <w:rFonts w:ascii="Arial" w:hAnsi="Arial" w:cs="Arial"/>
          <w:color w:val="000000" w:themeColor="text1"/>
          <w:sz w:val="22"/>
          <w:szCs w:val="22"/>
        </w:rPr>
        <w:t xml:space="preserve">     möglichen Zeitpunkt die</w:t>
      </w:r>
      <w:r w:rsidR="00A14F4F" w:rsidRPr="008E662D">
        <w:rPr>
          <w:rFonts w:ascii="Arial" w:hAnsi="Arial" w:cs="Arial"/>
          <w:color w:val="000000" w:themeColor="text1"/>
          <w:sz w:val="22"/>
          <w:szCs w:val="22"/>
        </w:rPr>
        <w:t xml:space="preserve"> Landesgeschäftsstelle der EEBT davon zu informieren.</w:t>
      </w:r>
    </w:p>
    <w:p w14:paraId="0AF5B245" w14:textId="0EC4B6F1" w:rsidR="00BE17EA" w:rsidRPr="008E662D" w:rsidRDefault="00BE17EA" w:rsidP="00A14F4F">
      <w:pPr>
        <w:jc w:val="both"/>
        <w:rPr>
          <w:rFonts w:ascii="Arial" w:hAnsi="Arial" w:cs="Arial"/>
          <w:color w:val="000000" w:themeColor="text1"/>
          <w:sz w:val="22"/>
          <w:szCs w:val="22"/>
        </w:rPr>
      </w:pPr>
    </w:p>
    <w:p w14:paraId="2BAB0608" w14:textId="48D762B9" w:rsidR="00BE17EA" w:rsidRPr="008E662D" w:rsidRDefault="00BE17EA" w:rsidP="00A14F4F">
      <w:pPr>
        <w:jc w:val="both"/>
        <w:rPr>
          <w:rFonts w:ascii="Arial" w:hAnsi="Arial" w:cs="Arial"/>
          <w:b/>
          <w:bCs/>
          <w:color w:val="000000" w:themeColor="text1"/>
          <w:sz w:val="22"/>
          <w:szCs w:val="22"/>
        </w:rPr>
      </w:pPr>
      <w:r w:rsidRPr="008E662D">
        <w:rPr>
          <w:rFonts w:ascii="Arial" w:hAnsi="Arial" w:cs="Arial"/>
          <w:b/>
          <w:bCs/>
          <w:color w:val="000000" w:themeColor="text1"/>
          <w:sz w:val="22"/>
          <w:szCs w:val="22"/>
        </w:rPr>
        <w:t>Anlage</w:t>
      </w:r>
      <w:r w:rsidR="00A26399" w:rsidRPr="008E662D">
        <w:rPr>
          <w:rFonts w:ascii="Arial" w:hAnsi="Arial" w:cs="Arial"/>
          <w:b/>
          <w:bCs/>
          <w:color w:val="000000" w:themeColor="text1"/>
          <w:sz w:val="22"/>
          <w:szCs w:val="22"/>
        </w:rPr>
        <w:t>:</w:t>
      </w:r>
    </w:p>
    <w:p w14:paraId="2A8FB8C4" w14:textId="28E5EE40" w:rsidR="00BE17EA" w:rsidRPr="008E662D" w:rsidRDefault="00BE17EA" w:rsidP="00A14F4F">
      <w:pPr>
        <w:jc w:val="both"/>
        <w:rPr>
          <w:rFonts w:ascii="Arial" w:hAnsi="Arial" w:cs="Arial"/>
          <w:color w:val="000000" w:themeColor="text1"/>
          <w:sz w:val="22"/>
          <w:szCs w:val="22"/>
        </w:rPr>
      </w:pPr>
      <w:r w:rsidRPr="008E662D">
        <w:rPr>
          <w:rFonts w:ascii="Arial" w:hAnsi="Arial" w:cs="Arial"/>
          <w:color w:val="000000" w:themeColor="text1"/>
          <w:sz w:val="22"/>
          <w:szCs w:val="22"/>
        </w:rPr>
        <w:t>Verbindliches Muster für die Erfassung der Kontaktdaten</w:t>
      </w:r>
    </w:p>
    <w:sectPr w:rsidR="00BE17EA" w:rsidRPr="008E662D" w:rsidSect="002A7761">
      <w:headerReference w:type="even" r:id="rId8"/>
      <w:headerReference w:type="default" r:id="rId9"/>
      <w:footerReference w:type="default" r:id="rId10"/>
      <w:headerReference w:type="first" r:id="rId11"/>
      <w:footerReference w:type="first" r:id="rId12"/>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FF2CF" w14:textId="77777777" w:rsidR="00466C98" w:rsidRDefault="00466C98" w:rsidP="00022C9F">
      <w:r>
        <w:separator/>
      </w:r>
    </w:p>
  </w:endnote>
  <w:endnote w:type="continuationSeparator" w:id="0">
    <w:p w14:paraId="7E221744" w14:textId="77777777" w:rsidR="00466C98" w:rsidRDefault="00466C98" w:rsidP="000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29A3" w14:textId="2E716735" w:rsidR="00DD70EC" w:rsidRPr="002A7761" w:rsidRDefault="00DD70EC" w:rsidP="002A7761">
    <w:pPr>
      <w:pStyle w:val="Fuzeile"/>
      <w:jc w:val="right"/>
      <w:rPr>
        <w:rFonts w:ascii="Arial" w:hAnsi="Arial" w:cs="Arial"/>
        <w:sz w:val="16"/>
        <w:szCs w:val="16"/>
      </w:rPr>
    </w:pPr>
    <w:r w:rsidRPr="002A7761">
      <w:rPr>
        <w:rFonts w:ascii="Arial" w:hAnsi="Arial" w:cs="Arial"/>
        <w:sz w:val="16"/>
        <w:szCs w:val="16"/>
      </w:rPr>
      <w:t xml:space="preserve">Seite </w:t>
    </w:r>
    <w:sdt>
      <w:sdtPr>
        <w:rPr>
          <w:rFonts w:ascii="Arial" w:hAnsi="Arial" w:cs="Arial"/>
          <w:sz w:val="16"/>
          <w:szCs w:val="16"/>
        </w:rPr>
        <w:id w:val="-201486525"/>
        <w:docPartObj>
          <w:docPartGallery w:val="Page Numbers (Bottom of Page)"/>
          <w:docPartUnique/>
        </w:docPartObj>
      </w:sdtPr>
      <w:sdtEndPr/>
      <w:sdtContent>
        <w:r w:rsidRPr="002A7761">
          <w:rPr>
            <w:rFonts w:ascii="Arial" w:hAnsi="Arial" w:cs="Arial"/>
            <w:sz w:val="16"/>
            <w:szCs w:val="16"/>
          </w:rPr>
          <w:fldChar w:fldCharType="begin"/>
        </w:r>
        <w:r w:rsidRPr="002A7761">
          <w:rPr>
            <w:rFonts w:ascii="Arial" w:hAnsi="Arial" w:cs="Arial"/>
            <w:sz w:val="16"/>
            <w:szCs w:val="16"/>
          </w:rPr>
          <w:instrText>PAGE   \* MERGEFORMAT</w:instrText>
        </w:r>
        <w:r w:rsidRPr="002A7761">
          <w:rPr>
            <w:rFonts w:ascii="Arial" w:hAnsi="Arial" w:cs="Arial"/>
            <w:sz w:val="16"/>
            <w:szCs w:val="16"/>
          </w:rPr>
          <w:fldChar w:fldCharType="separate"/>
        </w:r>
        <w:r w:rsidR="003D003A">
          <w:rPr>
            <w:rFonts w:ascii="Arial" w:hAnsi="Arial" w:cs="Arial"/>
            <w:noProof/>
            <w:sz w:val="16"/>
            <w:szCs w:val="16"/>
          </w:rPr>
          <w:t>7</w:t>
        </w:r>
        <w:r w:rsidRPr="002A7761">
          <w:rPr>
            <w:rFonts w:ascii="Arial" w:hAnsi="Arial" w:cs="Arial"/>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5F62" w14:textId="4C28D595" w:rsidR="00F75894" w:rsidRPr="00BE17EA" w:rsidRDefault="00F75894" w:rsidP="00F75894">
    <w:pPr>
      <w:jc w:val="center"/>
      <w:rPr>
        <w:rFonts w:asciiTheme="minorHAnsi" w:hAnsiTheme="minorHAnsi" w:cstheme="minorHAnsi"/>
        <w:strike/>
        <w:sz w:val="18"/>
        <w:szCs w:val="18"/>
      </w:rPr>
    </w:pPr>
    <w:r w:rsidRPr="00F75894">
      <w:rPr>
        <w:rFonts w:ascii="Arial" w:hAnsi="Arial" w:cs="Arial"/>
        <w:sz w:val="16"/>
        <w:szCs w:val="16"/>
      </w:rPr>
      <w:tab/>
    </w:r>
  </w:p>
  <w:p w14:paraId="5AAE5C8E" w14:textId="77777777" w:rsidR="00F75894" w:rsidRDefault="00F75894" w:rsidP="00F75894">
    <w:pPr>
      <w:jc w:val="center"/>
      <w:rPr>
        <w:rFonts w:ascii="Arial" w:hAnsi="Arial" w:cs="Arial"/>
        <w:b/>
        <w:sz w:val="22"/>
        <w:szCs w:val="22"/>
      </w:rPr>
    </w:pPr>
  </w:p>
  <w:p w14:paraId="322BEECA" w14:textId="7C1B7C0A" w:rsidR="00DD70EC" w:rsidRPr="002A7761" w:rsidRDefault="00F75894" w:rsidP="00F75894">
    <w:pPr>
      <w:pStyle w:val="Fuzeile"/>
      <w:tabs>
        <w:tab w:val="clear" w:pos="4536"/>
        <w:tab w:val="clear" w:pos="9072"/>
        <w:tab w:val="center" w:pos="4535"/>
        <w:tab w:val="right" w:pos="9070"/>
      </w:tabs>
      <w:rPr>
        <w:rFonts w:ascii="Arial" w:hAnsi="Arial" w:cs="Arial"/>
        <w:sz w:val="16"/>
        <w:szCs w:val="16"/>
      </w:rPr>
    </w:pPr>
    <w:r>
      <w:rPr>
        <w:rFonts w:ascii="Arial" w:hAnsi="Arial" w:cs="Arial"/>
        <w:sz w:val="16"/>
        <w:szCs w:val="16"/>
      </w:rPr>
      <w:tab/>
    </w:r>
    <w:r w:rsidR="00DD70EC" w:rsidRPr="002A7761">
      <w:rPr>
        <w:rFonts w:ascii="Arial" w:hAnsi="Arial" w:cs="Arial"/>
        <w:sz w:val="16"/>
        <w:szCs w:val="16"/>
      </w:rPr>
      <w:t xml:space="preserve">Seite </w:t>
    </w:r>
    <w:sdt>
      <w:sdtPr>
        <w:rPr>
          <w:rFonts w:ascii="Arial" w:hAnsi="Arial" w:cs="Arial"/>
          <w:sz w:val="16"/>
          <w:szCs w:val="16"/>
        </w:rPr>
        <w:id w:val="173084369"/>
        <w:docPartObj>
          <w:docPartGallery w:val="Page Numbers (Bottom of Page)"/>
          <w:docPartUnique/>
        </w:docPartObj>
      </w:sdtPr>
      <w:sdtEndPr/>
      <w:sdtContent>
        <w:r w:rsidR="00DD70EC" w:rsidRPr="002A7761">
          <w:rPr>
            <w:rFonts w:ascii="Arial" w:hAnsi="Arial" w:cs="Arial"/>
            <w:sz w:val="16"/>
            <w:szCs w:val="16"/>
          </w:rPr>
          <w:fldChar w:fldCharType="begin"/>
        </w:r>
        <w:r w:rsidR="00DD70EC" w:rsidRPr="002A7761">
          <w:rPr>
            <w:rFonts w:ascii="Arial" w:hAnsi="Arial" w:cs="Arial"/>
            <w:sz w:val="16"/>
            <w:szCs w:val="16"/>
          </w:rPr>
          <w:instrText>PAGE   \* MERGEFORMAT</w:instrText>
        </w:r>
        <w:r w:rsidR="00DD70EC" w:rsidRPr="002A7761">
          <w:rPr>
            <w:rFonts w:ascii="Arial" w:hAnsi="Arial" w:cs="Arial"/>
            <w:sz w:val="16"/>
            <w:szCs w:val="16"/>
          </w:rPr>
          <w:fldChar w:fldCharType="separate"/>
        </w:r>
        <w:r w:rsidR="003D003A">
          <w:rPr>
            <w:rFonts w:ascii="Arial" w:hAnsi="Arial" w:cs="Arial"/>
            <w:noProof/>
            <w:sz w:val="16"/>
            <w:szCs w:val="16"/>
          </w:rPr>
          <w:t>1</w:t>
        </w:r>
        <w:r w:rsidR="00DD70EC" w:rsidRPr="002A7761">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2194" w14:textId="77777777" w:rsidR="00466C98" w:rsidRDefault="00466C98" w:rsidP="00022C9F">
      <w:r>
        <w:separator/>
      </w:r>
    </w:p>
  </w:footnote>
  <w:footnote w:type="continuationSeparator" w:id="0">
    <w:p w14:paraId="3ABDD1F1" w14:textId="77777777" w:rsidR="00466C98" w:rsidRDefault="00466C98" w:rsidP="00022C9F">
      <w:r>
        <w:continuationSeparator/>
      </w:r>
    </w:p>
  </w:footnote>
  <w:footnote w:id="1">
    <w:p w14:paraId="27012170" w14:textId="77777777" w:rsidR="00DD70EC" w:rsidRPr="00390DA1" w:rsidRDefault="00DD70EC" w:rsidP="00432B5A">
      <w:pPr>
        <w:pStyle w:val="Funotentext"/>
        <w:rPr>
          <w:rFonts w:ascii="Arial" w:hAnsi="Arial" w:cs="Arial"/>
          <w:sz w:val="16"/>
          <w:szCs w:val="16"/>
        </w:rPr>
      </w:pPr>
      <w:r w:rsidRPr="00390DA1">
        <w:rPr>
          <w:rStyle w:val="Funotenzeichen"/>
          <w:rFonts w:ascii="Arial" w:hAnsi="Arial" w:cs="Arial"/>
          <w:sz w:val="16"/>
          <w:szCs w:val="16"/>
        </w:rPr>
        <w:footnoteRef/>
      </w:r>
      <w:r w:rsidRPr="00390DA1">
        <w:rPr>
          <w:rFonts w:ascii="Arial" w:hAnsi="Arial" w:cs="Arial"/>
          <w:sz w:val="16"/>
          <w:szCs w:val="16"/>
        </w:rPr>
        <w:t xml:space="preserve"> </w:t>
      </w:r>
      <w:hyperlink r:id="rId1" w:history="1">
        <w:r w:rsidRPr="00390DA1">
          <w:rPr>
            <w:rStyle w:val="Hyperlink"/>
            <w:rFonts w:ascii="Arial" w:hAnsi="Arial" w:cs="Arial"/>
            <w:sz w:val="16"/>
            <w:szCs w:val="16"/>
          </w:rPr>
          <w:t>https://www.infektionsschutz.de/haendewaschen.html</w:t>
        </w:r>
      </w:hyperlink>
    </w:p>
    <w:p w14:paraId="716C90FD" w14:textId="77777777" w:rsidR="00DD70EC" w:rsidRDefault="00DD70EC">
      <w:pPr>
        <w:pStyle w:val="Funotentext"/>
      </w:pPr>
      <w:r w:rsidRPr="00390DA1">
        <w:rPr>
          <w:rStyle w:val="Funotenzeichen"/>
          <w:rFonts w:ascii="Arial" w:hAnsi="Arial" w:cs="Arial"/>
          <w:sz w:val="16"/>
          <w:szCs w:val="16"/>
        </w:rPr>
        <w:footnoteRef/>
      </w:r>
      <w:r w:rsidRPr="00390DA1">
        <w:rPr>
          <w:rFonts w:ascii="Arial" w:hAnsi="Arial" w:cs="Arial"/>
          <w:sz w:val="16"/>
          <w:szCs w:val="16"/>
        </w:rPr>
        <w:t xml:space="preserve"> </w:t>
      </w:r>
      <w:hyperlink r:id="rId2" w:history="1">
        <w:r w:rsidRPr="00390DA1">
          <w:rPr>
            <w:rStyle w:val="Hyperlink"/>
            <w:rFonts w:ascii="Arial" w:hAnsi="Arial" w:cs="Arial"/>
            <w:sz w:val="16"/>
            <w:szCs w:val="16"/>
          </w:rPr>
          <w:t>https://www.infektionsschutz.de/hygienetipps/hygiene-beim-husten-und-niesen.html</w:t>
        </w:r>
      </w:hyperlink>
    </w:p>
  </w:footnote>
  <w:footnote w:id="2">
    <w:p w14:paraId="6D0328CD" w14:textId="77777777" w:rsidR="00DD70EC" w:rsidRPr="00E31452" w:rsidRDefault="00DD70EC" w:rsidP="00C9661F">
      <w:pPr>
        <w:pStyle w:val="Funotentext"/>
        <w:rPr>
          <w:rFonts w:ascii="Arial" w:hAnsi="Arial" w:cs="Arial"/>
          <w:sz w:val="16"/>
          <w:szCs w:val="16"/>
        </w:rPr>
      </w:pPr>
      <w:r w:rsidRPr="00E31452">
        <w:rPr>
          <w:rStyle w:val="Funotenzeichen"/>
          <w:rFonts w:ascii="Arial" w:hAnsi="Arial" w:cs="Arial"/>
          <w:sz w:val="16"/>
          <w:szCs w:val="16"/>
        </w:rPr>
        <w:footnoteRef/>
      </w:r>
      <w:r w:rsidRPr="00E31452">
        <w:rPr>
          <w:rFonts w:ascii="Arial" w:hAnsi="Arial" w:cs="Arial"/>
          <w:sz w:val="16"/>
          <w:szCs w:val="16"/>
        </w:rPr>
        <w:t xml:space="preserve"> </w:t>
      </w:r>
      <w:hyperlink r:id="rId3" w:anchor="doc13776792bodyText1" w:history="1">
        <w:r w:rsidRPr="00E31452">
          <w:rPr>
            <w:rStyle w:val="Hyperlink"/>
            <w:rFonts w:ascii="Arial" w:hAnsi="Arial" w:cs="Arial"/>
            <w:sz w:val="16"/>
            <w:szCs w:val="16"/>
          </w:rPr>
          <w:t>https://www.rki.de/DE/Content/InfAZ/N/Neuartiges_Coronavirus/Steckbrief.html#doc13776792bodyText1</w:t>
        </w:r>
      </w:hyperlink>
    </w:p>
  </w:footnote>
  <w:footnote w:id="3">
    <w:p w14:paraId="2D413A15" w14:textId="77777777" w:rsidR="00DD70EC" w:rsidRPr="00E31452" w:rsidRDefault="00DD70EC" w:rsidP="00C9661F">
      <w:pPr>
        <w:pStyle w:val="Funotentext"/>
        <w:rPr>
          <w:rFonts w:ascii="Arial" w:hAnsi="Arial" w:cs="Arial"/>
          <w:sz w:val="16"/>
          <w:szCs w:val="16"/>
        </w:rPr>
      </w:pPr>
      <w:r w:rsidRPr="00E31452">
        <w:rPr>
          <w:rStyle w:val="Funotenzeichen"/>
          <w:rFonts w:ascii="Arial" w:hAnsi="Arial" w:cs="Arial"/>
          <w:sz w:val="16"/>
          <w:szCs w:val="16"/>
        </w:rPr>
        <w:footnoteRef/>
      </w:r>
      <w:r w:rsidRPr="00E31452">
        <w:rPr>
          <w:rFonts w:ascii="Arial" w:hAnsi="Arial" w:cs="Arial"/>
          <w:sz w:val="16"/>
          <w:szCs w:val="16"/>
        </w:rPr>
        <w:t xml:space="preserve"> </w:t>
      </w:r>
      <w:hyperlink r:id="rId4" w:history="1">
        <w:r w:rsidRPr="00E31452">
          <w:rPr>
            <w:rStyle w:val="Hyperlink"/>
            <w:rFonts w:ascii="Arial" w:hAnsi="Arial" w:cs="Arial"/>
            <w:sz w:val="16"/>
            <w:szCs w:val="16"/>
          </w:rPr>
          <w:t>https://www.infektionsschutz.de/infektionskrankheiten/uebertragungswege.html</w:t>
        </w:r>
      </w:hyperlink>
    </w:p>
  </w:footnote>
  <w:footnote w:id="4">
    <w:p w14:paraId="3A5E09FA" w14:textId="77777777" w:rsidR="00DD70EC" w:rsidRPr="00E31452" w:rsidRDefault="00DD70EC" w:rsidP="00C9661F">
      <w:pPr>
        <w:pStyle w:val="Funotentext"/>
        <w:rPr>
          <w:rFonts w:ascii="Arial" w:hAnsi="Arial" w:cs="Arial"/>
          <w:sz w:val="16"/>
          <w:szCs w:val="16"/>
        </w:rPr>
      </w:pPr>
      <w:r w:rsidRPr="00E31452">
        <w:rPr>
          <w:rStyle w:val="Funotenzeichen"/>
          <w:rFonts w:ascii="Arial" w:hAnsi="Arial" w:cs="Arial"/>
          <w:sz w:val="16"/>
          <w:szCs w:val="16"/>
        </w:rPr>
        <w:footnoteRef/>
      </w:r>
      <w:r w:rsidRPr="00E31452">
        <w:rPr>
          <w:rFonts w:ascii="Arial" w:hAnsi="Arial" w:cs="Arial"/>
          <w:sz w:val="16"/>
          <w:szCs w:val="16"/>
        </w:rPr>
        <w:t xml:space="preserve"> </w:t>
      </w:r>
      <w:hyperlink r:id="rId5" w:history="1">
        <w:r w:rsidRPr="00E31452">
          <w:rPr>
            <w:rStyle w:val="Hyperlink"/>
            <w:rFonts w:ascii="Arial" w:hAnsi="Arial" w:cs="Arial"/>
            <w:sz w:val="16"/>
            <w:szCs w:val="16"/>
          </w:rPr>
          <w:t>https://www.infektionsschutz.de/haendewaschen.html</w:t>
        </w:r>
      </w:hyperlink>
    </w:p>
  </w:footnote>
  <w:footnote w:id="5">
    <w:p w14:paraId="44B18733" w14:textId="77777777" w:rsidR="00DD70EC" w:rsidRPr="00E31452" w:rsidRDefault="00DD70EC" w:rsidP="00C9661F">
      <w:pPr>
        <w:pStyle w:val="Funotentext"/>
        <w:rPr>
          <w:rFonts w:ascii="Arial" w:hAnsi="Arial" w:cs="Arial"/>
          <w:sz w:val="16"/>
          <w:szCs w:val="16"/>
        </w:rPr>
      </w:pPr>
      <w:r w:rsidRPr="00E31452">
        <w:rPr>
          <w:rStyle w:val="Funotenzeichen"/>
          <w:rFonts w:ascii="Arial" w:hAnsi="Arial" w:cs="Arial"/>
          <w:sz w:val="16"/>
          <w:szCs w:val="16"/>
        </w:rPr>
        <w:footnoteRef/>
      </w:r>
      <w:r w:rsidRPr="00E31452">
        <w:rPr>
          <w:rFonts w:ascii="Arial" w:hAnsi="Arial" w:cs="Arial"/>
          <w:sz w:val="16"/>
          <w:szCs w:val="16"/>
        </w:rPr>
        <w:t xml:space="preserve"> </w:t>
      </w:r>
      <w:hyperlink r:id="rId6" w:history="1">
        <w:r w:rsidRPr="00E31452">
          <w:rPr>
            <w:rStyle w:val="Hyperlink"/>
            <w:rFonts w:ascii="Arial" w:hAnsi="Arial" w:cs="Arial"/>
            <w:sz w:val="16"/>
            <w:szCs w:val="16"/>
          </w:rPr>
          <w:t>https://www.infektionsschutz.de/hygienetipps/hygiene-beim-husten-und-niesen.html</w:t>
        </w:r>
      </w:hyperlink>
    </w:p>
  </w:footnote>
  <w:footnote w:id="6">
    <w:p w14:paraId="699C7F06" w14:textId="77777777" w:rsidR="00DD70EC" w:rsidRDefault="00DD70EC">
      <w:pPr>
        <w:pStyle w:val="Funotentext"/>
      </w:pPr>
      <w:r w:rsidRPr="00E31452">
        <w:rPr>
          <w:rStyle w:val="Funotenzeichen"/>
          <w:rFonts w:ascii="Arial" w:hAnsi="Arial" w:cs="Arial"/>
          <w:sz w:val="16"/>
          <w:szCs w:val="16"/>
        </w:rPr>
        <w:footnoteRef/>
      </w:r>
      <w:r w:rsidRPr="00E31452">
        <w:rPr>
          <w:rFonts w:ascii="Arial" w:hAnsi="Arial" w:cs="Arial"/>
          <w:sz w:val="16"/>
          <w:szCs w:val="16"/>
        </w:rPr>
        <w:t xml:space="preserve"> </w:t>
      </w:r>
      <w:hyperlink r:id="rId7" w:history="1">
        <w:r w:rsidRPr="00E31452">
          <w:rPr>
            <w:rStyle w:val="Hyperlink"/>
            <w:rFonts w:ascii="Arial" w:hAnsi="Arial" w:cs="Arial"/>
            <w:sz w:val="16"/>
            <w:szCs w:val="16"/>
          </w:rPr>
          <w:t>https://www.infektionsschutz.de/fileadmin/infektionsschutz.de/Downloads/Merkblatt-Mund-Nasen-Bedeckung.pdf</w:t>
        </w:r>
      </w:hyperlink>
    </w:p>
  </w:footnote>
  <w:footnote w:id="7">
    <w:p w14:paraId="37FF978B" w14:textId="0E71070B" w:rsidR="0017021F" w:rsidRDefault="0017021F">
      <w:pPr>
        <w:pStyle w:val="Funotentext"/>
      </w:pPr>
      <w:r>
        <w:rPr>
          <w:rStyle w:val="Funotenzeichen"/>
        </w:rPr>
        <w:footnoteRef/>
      </w:r>
      <w:r>
        <w:t xml:space="preserve"> Insbesondere in kleinen schlecht belüfteten Räumen kann es trotz Mindestabstand</w:t>
      </w:r>
      <w:r w:rsidRPr="009B3241">
        <w:t xml:space="preserve"> </w:t>
      </w:r>
      <w:r>
        <w:t>zu Übertragungen kommen (Aerosolübertragung). Man sollte daher eher auf die Verhältnismäßigkeit abstellen (negative Effekte bei längerem Tragen, Sprachverständlichkeit vs. Infektionsschutz).</w:t>
      </w:r>
    </w:p>
  </w:footnote>
  <w:footnote w:id="8">
    <w:p w14:paraId="183E53B5" w14:textId="6DC826CB" w:rsidR="0017021F" w:rsidRDefault="0017021F">
      <w:pPr>
        <w:pStyle w:val="Funotentext"/>
      </w:pPr>
      <w:r>
        <w:rPr>
          <w:rStyle w:val="Funotenzeichen"/>
        </w:rPr>
        <w:footnoteRef/>
      </w:r>
      <w:r>
        <w:t xml:space="preserve"> Allerdings ist hier zu beachten, dass die Anlage technisch so ausgerüstet ist, dass die Luft nicht zwischen mehreren Räumen zirkuliert. Das hätte den gegenteiligen Effekt. Am effektivsten ist, wenn in den Räumen ein leichter Unterdruck erzeugt wird.</w:t>
      </w:r>
    </w:p>
  </w:footnote>
  <w:footnote w:id="9">
    <w:p w14:paraId="33C1FEAB" w14:textId="77777777" w:rsidR="00DD70EC" w:rsidRPr="002C1812" w:rsidRDefault="00DD70EC">
      <w:pPr>
        <w:pStyle w:val="Funotentext"/>
        <w:rPr>
          <w:rFonts w:ascii="Arial" w:hAnsi="Arial" w:cs="Arial"/>
          <w:sz w:val="16"/>
          <w:szCs w:val="16"/>
        </w:rPr>
      </w:pPr>
      <w:r w:rsidRPr="002C1812">
        <w:rPr>
          <w:rStyle w:val="Funotenzeichen"/>
          <w:rFonts w:ascii="Arial" w:hAnsi="Arial" w:cs="Arial"/>
          <w:sz w:val="16"/>
          <w:szCs w:val="16"/>
        </w:rPr>
        <w:footnoteRef/>
      </w:r>
      <w:r w:rsidRPr="002C1812">
        <w:rPr>
          <w:rFonts w:ascii="Arial" w:hAnsi="Arial" w:cs="Arial"/>
          <w:sz w:val="16"/>
          <w:szCs w:val="16"/>
        </w:rPr>
        <w:t xml:space="preserve"> </w:t>
      </w:r>
      <w:hyperlink r:id="rId8" w:history="1">
        <w:r w:rsidRPr="002C1812">
          <w:rPr>
            <w:rStyle w:val="Hyperlink"/>
            <w:rFonts w:ascii="Arial" w:hAnsi="Arial" w:cs="Arial"/>
            <w:sz w:val="16"/>
            <w:szCs w:val="16"/>
          </w:rPr>
          <w:t>https://www.infektionsschutz.de/hygienetipps/toilettenhygiene.html</w:t>
        </w:r>
      </w:hyperlink>
    </w:p>
  </w:footnote>
  <w:footnote w:id="10">
    <w:p w14:paraId="3453B8C5" w14:textId="7112C859" w:rsidR="00DD70EC" w:rsidRPr="002C1812" w:rsidRDefault="00DD70EC" w:rsidP="003D003A">
      <w:pPr>
        <w:pStyle w:val="Funotentext"/>
        <w:rPr>
          <w:rFonts w:ascii="Arial" w:hAnsi="Arial" w:cs="Arial"/>
          <w:sz w:val="16"/>
          <w:szCs w:val="16"/>
        </w:rPr>
      </w:pPr>
      <w:r w:rsidRPr="002C1812">
        <w:rPr>
          <w:rStyle w:val="Funotenzeichen"/>
          <w:rFonts w:ascii="Arial" w:hAnsi="Arial" w:cs="Arial"/>
          <w:sz w:val="16"/>
          <w:szCs w:val="16"/>
        </w:rPr>
        <w:footnoteRef/>
      </w:r>
      <w:r w:rsidRPr="002C1812">
        <w:rPr>
          <w:rFonts w:ascii="Arial" w:hAnsi="Arial" w:cs="Arial"/>
          <w:sz w:val="16"/>
          <w:szCs w:val="16"/>
        </w:rPr>
        <w:t xml:space="preserve"> </w:t>
      </w:r>
      <w:r w:rsidR="003D003A">
        <w:rPr>
          <w:rFonts w:ascii="Arial" w:hAnsi="Arial" w:cs="Arial"/>
          <w:sz w:val="16"/>
          <w:szCs w:val="16"/>
        </w:rPr>
        <w:t xml:space="preserve">Hinweise auf die Branchenregelung des Hotel- und Gaststättengewerbes </w:t>
      </w:r>
      <w:r w:rsidRPr="00131656">
        <w:rPr>
          <w:rFonts w:ascii="Arial" w:hAnsi="Arial" w:cs="Arial"/>
          <w:sz w:val="16"/>
          <w:szCs w:val="16"/>
        </w:rPr>
        <w:t xml:space="preserve">zur aktuellen Verordnung über erforderliche Maßnahmen zur Eindämmung der Ausbreitung des Coronavirus </w:t>
      </w:r>
      <w:r>
        <w:rPr>
          <w:rFonts w:ascii="Arial" w:hAnsi="Arial" w:cs="Arial"/>
          <w:sz w:val="16"/>
          <w:szCs w:val="16"/>
        </w:rPr>
        <w:t xml:space="preserve">    </w:t>
      </w:r>
      <w:r w:rsidRPr="00131656">
        <w:rPr>
          <w:rFonts w:ascii="Arial" w:hAnsi="Arial" w:cs="Arial"/>
          <w:sz w:val="16"/>
          <w:szCs w:val="16"/>
        </w:rPr>
        <w:t>SARS-</w:t>
      </w:r>
      <w:r>
        <w:rPr>
          <w:rFonts w:ascii="Arial" w:hAnsi="Arial" w:cs="Arial"/>
          <w:sz w:val="16"/>
          <w:szCs w:val="16"/>
        </w:rPr>
        <w:t xml:space="preserve"> CoV-2  →  </w:t>
      </w:r>
      <w:r w:rsidRPr="00131656">
        <w:rPr>
          <w:rFonts w:ascii="Arial" w:hAnsi="Arial" w:cs="Arial"/>
          <w:sz w:val="16"/>
          <w:szCs w:val="16"/>
        </w:rPr>
        <w:t xml:space="preserve"> </w:t>
      </w:r>
      <w:hyperlink r:id="rId9" w:history="1">
        <w:r w:rsidRPr="00F71AA0">
          <w:rPr>
            <w:rStyle w:val="Hyperlink"/>
            <w:rFonts w:ascii="Arial" w:hAnsi="Arial" w:cs="Arial"/>
            <w:sz w:val="16"/>
            <w:szCs w:val="16"/>
          </w:rPr>
          <w:t>https://www.tmasgff.de/covid-19/einschraenkungen</w:t>
        </w:r>
      </w:hyperlink>
    </w:p>
  </w:footnote>
  <w:footnote w:id="11">
    <w:p w14:paraId="3158C749" w14:textId="232FD301" w:rsidR="00BE17EA" w:rsidRPr="00410C86" w:rsidRDefault="00397548" w:rsidP="00397548">
      <w:pPr>
        <w:pStyle w:val="Funotentext"/>
        <w:rPr>
          <w:rFonts w:ascii="Arial" w:hAnsi="Arial" w:cs="Arial"/>
          <w:strike/>
          <w:sz w:val="16"/>
          <w:szCs w:val="16"/>
          <w:u w:val="single"/>
        </w:rPr>
      </w:pPr>
      <w:r w:rsidRPr="00FB29AD">
        <w:rPr>
          <w:rStyle w:val="Funotenzeichen"/>
          <w:rFonts w:ascii="Arial" w:hAnsi="Arial" w:cs="Arial"/>
          <w:sz w:val="16"/>
          <w:szCs w:val="16"/>
        </w:rPr>
        <w:footnoteRef/>
      </w:r>
      <w:r w:rsidR="00BE17EA" w:rsidRPr="00FB29AD">
        <w:rPr>
          <w:rStyle w:val="Hyperlink"/>
          <w:rFonts w:ascii="Arial" w:hAnsi="Arial" w:cs="Arial"/>
          <w:color w:val="auto"/>
          <w:sz w:val="16"/>
          <w:szCs w:val="16"/>
          <w:u w:val="none"/>
        </w:rPr>
        <w:t xml:space="preserve"> </w:t>
      </w:r>
      <w:r w:rsidR="00410C86" w:rsidRPr="00410C86">
        <w:rPr>
          <w:rStyle w:val="Hyperlink"/>
          <w:rFonts w:ascii="Arial" w:hAnsi="Arial" w:cs="Arial"/>
          <w:color w:val="auto"/>
          <w:sz w:val="16"/>
          <w:szCs w:val="16"/>
          <w:u w:val="none"/>
        </w:rPr>
        <w:t xml:space="preserve">s. </w:t>
      </w:r>
      <w:r w:rsidR="00BE17EA" w:rsidRPr="00410C86">
        <w:rPr>
          <w:rStyle w:val="Hyperlink"/>
          <w:rFonts w:ascii="Arial" w:hAnsi="Arial" w:cs="Arial"/>
          <w:color w:val="auto"/>
          <w:sz w:val="16"/>
          <w:szCs w:val="16"/>
          <w:u w:val="none"/>
        </w:rPr>
        <w:t>Fußnote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CD56" w14:textId="77777777" w:rsidR="00DD70EC" w:rsidRDefault="00466C98">
    <w:pPr>
      <w:pStyle w:val="Kopfzeile"/>
    </w:pPr>
    <w:r>
      <w:rPr>
        <w:noProof/>
      </w:rPr>
      <w:pict w14:anchorId="2ECB8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8079" o:spid="_x0000_s2049" type="#_x0000_t136" alt="" style="position:absolute;margin-left:0;margin-top:0;width:601.8pt;height:112.2pt;rotation:315;z-index:-251658240;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 Black&quot;;font-size:80pt" string="E N T W U R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1710" w14:textId="5CEBB57B" w:rsidR="00DD70EC" w:rsidRPr="00C43AE4" w:rsidRDefault="00F75894">
    <w:pPr>
      <w:pStyle w:val="Kopfzeile"/>
      <w:rPr>
        <w:rFonts w:ascii="Arial" w:hAnsi="Arial" w:cs="Arial"/>
        <w:sz w:val="24"/>
        <w:szCs w:val="24"/>
      </w:rPr>
    </w:pPr>
    <w:r>
      <w:rPr>
        <w:rFonts w:ascii="Arial" w:hAnsi="Arial" w:cs="Arial"/>
        <w:sz w:val="24"/>
        <w:szCs w:val="24"/>
      </w:rPr>
      <w:t>Hygieneplan für Veranstaltungen der Evangelischen Erwachsenenbildung Thüringen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9624" w14:textId="5D551E1A" w:rsidR="001F7F26" w:rsidRDefault="001F7F26" w:rsidP="00FE12BB">
    <w:pPr>
      <w:pStyle w:val="Kopfzeile"/>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14:anchorId="2570BF83" wp14:editId="57E0EAC4">
          <wp:simplePos x="0" y="0"/>
          <wp:positionH relativeFrom="column">
            <wp:posOffset>4281170</wp:posOffset>
          </wp:positionH>
          <wp:positionV relativeFrom="paragraph">
            <wp:posOffset>-228600</wp:posOffset>
          </wp:positionV>
          <wp:extent cx="1593850" cy="663575"/>
          <wp:effectExtent l="0" t="0" r="6350" b="3175"/>
          <wp:wrapTight wrapText="bothSides">
            <wp:wrapPolygon edited="0">
              <wp:start x="0" y="0"/>
              <wp:lineTo x="0" y="21083"/>
              <wp:lineTo x="21428" y="21083"/>
              <wp:lineTo x="2142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BT_Logo rot.jpg"/>
                  <pic:cNvPicPr/>
                </pic:nvPicPr>
                <pic:blipFill>
                  <a:blip r:embed="rId1">
                    <a:extLst>
                      <a:ext uri="{28A0092B-C50C-407E-A947-70E740481C1C}">
                        <a14:useLocalDpi xmlns:a14="http://schemas.microsoft.com/office/drawing/2010/main" val="0"/>
                      </a:ext>
                    </a:extLst>
                  </a:blip>
                  <a:stretch>
                    <a:fillRect/>
                  </a:stretch>
                </pic:blipFill>
                <pic:spPr>
                  <a:xfrm>
                    <a:off x="0" y="0"/>
                    <a:ext cx="1593850" cy="663575"/>
                  </a:xfrm>
                  <a:prstGeom prst="rect">
                    <a:avLst/>
                  </a:prstGeom>
                </pic:spPr>
              </pic:pic>
            </a:graphicData>
          </a:graphic>
          <wp14:sizeRelH relativeFrom="margin">
            <wp14:pctWidth>0</wp14:pctWidth>
          </wp14:sizeRelH>
          <wp14:sizeRelV relativeFrom="margin">
            <wp14:pctHeight>0</wp14:pctHeight>
          </wp14:sizeRelV>
        </wp:anchor>
      </w:drawing>
    </w:r>
    <w:r w:rsidR="00FE12BB">
      <w:rPr>
        <w:rFonts w:ascii="Arial" w:hAnsi="Arial" w:cs="Arial"/>
        <w:sz w:val="24"/>
        <w:szCs w:val="24"/>
      </w:rPr>
      <w:t xml:space="preserve">Hygieneplan für Veranstaltungen der </w:t>
    </w:r>
  </w:p>
  <w:p w14:paraId="670983D9" w14:textId="6E92052E" w:rsidR="00FE12BB" w:rsidRPr="00C43AE4" w:rsidRDefault="00FE12BB" w:rsidP="00FE12BB">
    <w:pPr>
      <w:pStyle w:val="Kopfzeile"/>
      <w:rPr>
        <w:rFonts w:ascii="Arial" w:hAnsi="Arial" w:cs="Arial"/>
        <w:sz w:val="24"/>
        <w:szCs w:val="24"/>
      </w:rPr>
    </w:pPr>
    <w:r>
      <w:rPr>
        <w:rFonts w:ascii="Arial" w:hAnsi="Arial" w:cs="Arial"/>
        <w:sz w:val="24"/>
        <w:szCs w:val="24"/>
      </w:rPr>
      <w:t>Evangelischen Erwachsenenbildung Thüringen</w:t>
    </w:r>
  </w:p>
  <w:p w14:paraId="738FD57A" w14:textId="5D1AB88B" w:rsidR="003D003A" w:rsidRDefault="003D003A" w:rsidP="00B15135">
    <w:pPr>
      <w:jc w:val="center"/>
      <w:rPr>
        <w:rFonts w:ascii="Arial" w:hAnsi="Arial" w:cs="Arial"/>
        <w:b/>
        <w:sz w:val="22"/>
        <w:szCs w:val="22"/>
      </w:rPr>
    </w:pPr>
  </w:p>
  <w:p w14:paraId="6526A235" w14:textId="1602CB70" w:rsidR="003D003A" w:rsidRPr="008A608E" w:rsidRDefault="003D003A" w:rsidP="00B15135">
    <w:pPr>
      <w:jc w:val="center"/>
      <w:rPr>
        <w:rFonts w:ascii="Arial" w:hAnsi="Arial" w:cs="Arial"/>
        <w:b/>
        <w:sz w:val="22"/>
        <w:szCs w:val="22"/>
      </w:rPr>
    </w:pPr>
  </w:p>
  <w:p w14:paraId="6F638640" w14:textId="77777777" w:rsidR="00DD70EC" w:rsidRPr="00465FE1" w:rsidRDefault="00DD70EC" w:rsidP="00465F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9E3"/>
    <w:multiLevelType w:val="hybridMultilevel"/>
    <w:tmpl w:val="FB382FB0"/>
    <w:lvl w:ilvl="0" w:tplc="57F85092">
      <w:start w:val="1"/>
      <w:numFmt w:val="bullet"/>
      <w:lvlText w:val=""/>
      <w:lvlJc w:val="left"/>
      <w:pPr>
        <w:ind w:left="720" w:hanging="360"/>
      </w:pPr>
      <w:rPr>
        <w:rFonts w:ascii="Symbol" w:hAnsi="Symbol" w:hint="default"/>
        <w:color w:val="auto"/>
      </w:rPr>
    </w:lvl>
    <w:lvl w:ilvl="1" w:tplc="57F85092">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A2421"/>
    <w:multiLevelType w:val="hybridMultilevel"/>
    <w:tmpl w:val="782EDE1A"/>
    <w:lvl w:ilvl="0" w:tplc="04070019">
      <w:start w:val="1"/>
      <w:numFmt w:val="lowerLetter"/>
      <w:lvlText w:val="%1."/>
      <w:lvlJc w:val="left"/>
      <w:pPr>
        <w:ind w:left="1364" w:hanging="360"/>
      </w:pPr>
    </w:lvl>
    <w:lvl w:ilvl="1" w:tplc="04070019">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2" w15:restartNumberingAfterBreak="0">
    <w:nsid w:val="0D4A783C"/>
    <w:multiLevelType w:val="hybridMultilevel"/>
    <w:tmpl w:val="6130009C"/>
    <w:lvl w:ilvl="0" w:tplc="DC2E5438">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3D45420"/>
    <w:multiLevelType w:val="hybridMultilevel"/>
    <w:tmpl w:val="4DEE31A2"/>
    <w:lvl w:ilvl="0" w:tplc="57F8509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839FB"/>
    <w:multiLevelType w:val="hybridMultilevel"/>
    <w:tmpl w:val="E7E02A5A"/>
    <w:lvl w:ilvl="0" w:tplc="296A48D0">
      <w:start w:val="1"/>
      <w:numFmt w:val="decimal"/>
      <w:lvlText w:val="%1."/>
      <w:lvlJc w:val="left"/>
      <w:pPr>
        <w:ind w:left="704" w:hanging="420"/>
      </w:pPr>
      <w:rPr>
        <w:rFonts w:hint="default"/>
        <w:color w:val="auto"/>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B566AD8"/>
    <w:multiLevelType w:val="hybridMultilevel"/>
    <w:tmpl w:val="4F1C4AA0"/>
    <w:lvl w:ilvl="0" w:tplc="FFD4F92A">
      <w:start w:val="2"/>
      <w:numFmt w:val="bullet"/>
      <w:lvlText w:val="•"/>
      <w:lvlJc w:val="left"/>
      <w:pPr>
        <w:ind w:left="704" w:hanging="42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30D87E8C"/>
    <w:multiLevelType w:val="hybridMultilevel"/>
    <w:tmpl w:val="42204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9F5D0A"/>
    <w:multiLevelType w:val="hybridMultilevel"/>
    <w:tmpl w:val="402EAD94"/>
    <w:lvl w:ilvl="0" w:tplc="57F85092">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44B6A4C"/>
    <w:multiLevelType w:val="hybridMultilevel"/>
    <w:tmpl w:val="000E8A6A"/>
    <w:lvl w:ilvl="0" w:tplc="54966260">
      <w:start w:val="1"/>
      <w:numFmt w:val="ordinal"/>
      <w:lvlText w:val="%1"/>
      <w:lvlJc w:val="left"/>
      <w:pPr>
        <w:ind w:left="1288" w:hanging="360"/>
      </w:pPr>
      <w:rPr>
        <w:rFonts w:hint="default"/>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9" w15:restartNumberingAfterBreak="0">
    <w:nsid w:val="3D7D377F"/>
    <w:multiLevelType w:val="hybridMultilevel"/>
    <w:tmpl w:val="868640D4"/>
    <w:lvl w:ilvl="0" w:tplc="634815B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1A7962"/>
    <w:multiLevelType w:val="hybridMultilevel"/>
    <w:tmpl w:val="ACEA2A28"/>
    <w:lvl w:ilvl="0" w:tplc="B4DC0CF6">
      <w:start w:val="8"/>
      <w:numFmt w:val="decimal"/>
      <w:lvlText w:val="%1."/>
      <w:lvlJc w:val="left"/>
      <w:pPr>
        <w:ind w:left="360" w:hanging="360"/>
      </w:pPr>
      <w:rPr>
        <w:rFonts w:hint="default"/>
        <w:color w:val="00B05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0BE7A63"/>
    <w:multiLevelType w:val="hybridMultilevel"/>
    <w:tmpl w:val="FF18F46A"/>
    <w:lvl w:ilvl="0" w:tplc="57F85092">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25C4DF7"/>
    <w:multiLevelType w:val="hybridMultilevel"/>
    <w:tmpl w:val="A556430E"/>
    <w:lvl w:ilvl="0" w:tplc="57F85092">
      <w:start w:val="1"/>
      <w:numFmt w:val="bullet"/>
      <w:lvlText w:val=""/>
      <w:lvlJc w:val="left"/>
      <w:pPr>
        <w:ind w:left="1211" w:hanging="360"/>
      </w:pPr>
      <w:rPr>
        <w:rFonts w:ascii="Symbol" w:hAnsi="Symbol"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5266683C"/>
    <w:multiLevelType w:val="hybridMultilevel"/>
    <w:tmpl w:val="12C202C2"/>
    <w:lvl w:ilvl="0" w:tplc="04070019">
      <w:start w:val="1"/>
      <w:numFmt w:val="lowerLetter"/>
      <w:lvlText w:val="%1."/>
      <w:lvlJc w:val="left"/>
      <w:pPr>
        <w:ind w:left="1004" w:hanging="360"/>
      </w:pPr>
      <w:rPr>
        <w:rFonts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58242D1D"/>
    <w:multiLevelType w:val="hybridMultilevel"/>
    <w:tmpl w:val="2BF4BF38"/>
    <w:lvl w:ilvl="0" w:tplc="CD2A5176">
      <w:start w:val="1"/>
      <w:numFmt w:val="decimal"/>
      <w:lvlText w:val="%1."/>
      <w:lvlJc w:val="left"/>
      <w:pPr>
        <w:ind w:left="720" w:hanging="360"/>
      </w:pPr>
      <w:rPr>
        <w:rFonts w:hint="default"/>
      </w:rPr>
    </w:lvl>
    <w:lvl w:ilvl="1" w:tplc="7D825FF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A86BF0"/>
    <w:multiLevelType w:val="hybridMultilevel"/>
    <w:tmpl w:val="5AB8AD76"/>
    <w:lvl w:ilvl="0" w:tplc="57F85092">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5CC5375D"/>
    <w:multiLevelType w:val="hybridMultilevel"/>
    <w:tmpl w:val="6FEC15E6"/>
    <w:lvl w:ilvl="0" w:tplc="57F85092">
      <w:start w:val="1"/>
      <w:numFmt w:val="bullet"/>
      <w:lvlText w:val=""/>
      <w:lvlJc w:val="left"/>
      <w:pPr>
        <w:ind w:left="1004" w:hanging="360"/>
      </w:pPr>
      <w:rPr>
        <w:rFonts w:ascii="Symbol" w:hAnsi="Symbol" w:hint="default"/>
        <w:color w:val="auto"/>
      </w:rPr>
    </w:lvl>
    <w:lvl w:ilvl="1" w:tplc="8F3C9B10">
      <w:start w:val="2"/>
      <w:numFmt w:val="bullet"/>
      <w:lvlText w:val="•"/>
      <w:lvlJc w:val="left"/>
      <w:pPr>
        <w:ind w:left="1724" w:hanging="360"/>
      </w:pPr>
      <w:rPr>
        <w:rFonts w:ascii="Arial" w:eastAsia="Times New Roman"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66C55DCC"/>
    <w:multiLevelType w:val="hybridMultilevel"/>
    <w:tmpl w:val="3B104F94"/>
    <w:lvl w:ilvl="0" w:tplc="CD2A5176">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6A9B17E6"/>
    <w:multiLevelType w:val="hybridMultilevel"/>
    <w:tmpl w:val="270AFE72"/>
    <w:lvl w:ilvl="0" w:tplc="57F85092">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74A94FD1"/>
    <w:multiLevelType w:val="hybridMultilevel"/>
    <w:tmpl w:val="8BE8DC80"/>
    <w:lvl w:ilvl="0" w:tplc="57F85092">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4"/>
  </w:num>
  <w:num w:numId="2">
    <w:abstractNumId w:val="9"/>
  </w:num>
  <w:num w:numId="3">
    <w:abstractNumId w:val="8"/>
  </w:num>
  <w:num w:numId="4">
    <w:abstractNumId w:val="18"/>
  </w:num>
  <w:num w:numId="5">
    <w:abstractNumId w:val="1"/>
  </w:num>
  <w:num w:numId="6">
    <w:abstractNumId w:val="16"/>
  </w:num>
  <w:num w:numId="7">
    <w:abstractNumId w:val="5"/>
  </w:num>
  <w:num w:numId="8">
    <w:abstractNumId w:val="7"/>
  </w:num>
  <w:num w:numId="9">
    <w:abstractNumId w:val="3"/>
  </w:num>
  <w:num w:numId="10">
    <w:abstractNumId w:val="0"/>
  </w:num>
  <w:num w:numId="11">
    <w:abstractNumId w:val="15"/>
  </w:num>
  <w:num w:numId="12">
    <w:abstractNumId w:val="13"/>
  </w:num>
  <w:num w:numId="13">
    <w:abstractNumId w:val="12"/>
  </w:num>
  <w:num w:numId="14">
    <w:abstractNumId w:val="19"/>
  </w:num>
  <w:num w:numId="15">
    <w:abstractNumId w:val="11"/>
  </w:num>
  <w:num w:numId="16">
    <w:abstractNumId w:val="2"/>
  </w:num>
  <w:num w:numId="17">
    <w:abstractNumId w:val="17"/>
  </w:num>
  <w:num w:numId="18">
    <w:abstractNumId w:val="6"/>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48"/>
    <w:rsid w:val="00003E0B"/>
    <w:rsid w:val="00022C9F"/>
    <w:rsid w:val="000243F8"/>
    <w:rsid w:val="00073A2C"/>
    <w:rsid w:val="000758E0"/>
    <w:rsid w:val="00076E2A"/>
    <w:rsid w:val="000831C5"/>
    <w:rsid w:val="0008622D"/>
    <w:rsid w:val="000D09F7"/>
    <w:rsid w:val="00122BD5"/>
    <w:rsid w:val="00131656"/>
    <w:rsid w:val="0014452C"/>
    <w:rsid w:val="0016425B"/>
    <w:rsid w:val="0017021F"/>
    <w:rsid w:val="001719A1"/>
    <w:rsid w:val="0017514D"/>
    <w:rsid w:val="00184CD1"/>
    <w:rsid w:val="0019335B"/>
    <w:rsid w:val="001B7DE6"/>
    <w:rsid w:val="001C52D7"/>
    <w:rsid w:val="001E10BA"/>
    <w:rsid w:val="001F7F26"/>
    <w:rsid w:val="002029C2"/>
    <w:rsid w:val="00206D8B"/>
    <w:rsid w:val="00215EE8"/>
    <w:rsid w:val="00236582"/>
    <w:rsid w:val="00236D36"/>
    <w:rsid w:val="00240E76"/>
    <w:rsid w:val="002644CF"/>
    <w:rsid w:val="002A7761"/>
    <w:rsid w:val="002C1812"/>
    <w:rsid w:val="002D0395"/>
    <w:rsid w:val="002D22E3"/>
    <w:rsid w:val="002F7FC8"/>
    <w:rsid w:val="003007B3"/>
    <w:rsid w:val="00333E6E"/>
    <w:rsid w:val="00335DC5"/>
    <w:rsid w:val="00351FF7"/>
    <w:rsid w:val="003822A8"/>
    <w:rsid w:val="00390DA1"/>
    <w:rsid w:val="00397548"/>
    <w:rsid w:val="003C39E4"/>
    <w:rsid w:val="003C7BC1"/>
    <w:rsid w:val="003D003A"/>
    <w:rsid w:val="003E329E"/>
    <w:rsid w:val="003F66F9"/>
    <w:rsid w:val="00410C86"/>
    <w:rsid w:val="0042377E"/>
    <w:rsid w:val="00432B5A"/>
    <w:rsid w:val="00465FE1"/>
    <w:rsid w:val="00466C98"/>
    <w:rsid w:val="00493954"/>
    <w:rsid w:val="00494AC5"/>
    <w:rsid w:val="004966FA"/>
    <w:rsid w:val="004A459E"/>
    <w:rsid w:val="004B1D1E"/>
    <w:rsid w:val="004C0D8A"/>
    <w:rsid w:val="004E1A70"/>
    <w:rsid w:val="004E40D7"/>
    <w:rsid w:val="004F5B77"/>
    <w:rsid w:val="00531582"/>
    <w:rsid w:val="005538DB"/>
    <w:rsid w:val="00557428"/>
    <w:rsid w:val="00557CBB"/>
    <w:rsid w:val="005654D7"/>
    <w:rsid w:val="00567383"/>
    <w:rsid w:val="005763E6"/>
    <w:rsid w:val="005A7E0A"/>
    <w:rsid w:val="005B7338"/>
    <w:rsid w:val="005F18EA"/>
    <w:rsid w:val="005F7F8F"/>
    <w:rsid w:val="00626172"/>
    <w:rsid w:val="006604EF"/>
    <w:rsid w:val="0067239E"/>
    <w:rsid w:val="00675E6F"/>
    <w:rsid w:val="0069670D"/>
    <w:rsid w:val="006A079D"/>
    <w:rsid w:val="006A424C"/>
    <w:rsid w:val="006C6985"/>
    <w:rsid w:val="006C7F4F"/>
    <w:rsid w:val="006D7E61"/>
    <w:rsid w:val="006E7B91"/>
    <w:rsid w:val="006F52D0"/>
    <w:rsid w:val="006F6389"/>
    <w:rsid w:val="0070130B"/>
    <w:rsid w:val="00711250"/>
    <w:rsid w:val="007344D8"/>
    <w:rsid w:val="00735F84"/>
    <w:rsid w:val="00772BA6"/>
    <w:rsid w:val="00781AB4"/>
    <w:rsid w:val="007A5918"/>
    <w:rsid w:val="007A6B73"/>
    <w:rsid w:val="007C2F00"/>
    <w:rsid w:val="007E2CBE"/>
    <w:rsid w:val="00802FAC"/>
    <w:rsid w:val="00820A96"/>
    <w:rsid w:val="008610C2"/>
    <w:rsid w:val="00862CF6"/>
    <w:rsid w:val="0087467C"/>
    <w:rsid w:val="00894548"/>
    <w:rsid w:val="00895D1F"/>
    <w:rsid w:val="008A55FA"/>
    <w:rsid w:val="008A608E"/>
    <w:rsid w:val="008A7F82"/>
    <w:rsid w:val="008B10FD"/>
    <w:rsid w:val="008E662D"/>
    <w:rsid w:val="0090423E"/>
    <w:rsid w:val="009046C6"/>
    <w:rsid w:val="00905161"/>
    <w:rsid w:val="0091089A"/>
    <w:rsid w:val="00913E05"/>
    <w:rsid w:val="00944B66"/>
    <w:rsid w:val="00944CC6"/>
    <w:rsid w:val="00977CDD"/>
    <w:rsid w:val="00983BEC"/>
    <w:rsid w:val="009856FF"/>
    <w:rsid w:val="009B3241"/>
    <w:rsid w:val="009E0E4F"/>
    <w:rsid w:val="009F2F00"/>
    <w:rsid w:val="00A14F4F"/>
    <w:rsid w:val="00A26399"/>
    <w:rsid w:val="00A5603E"/>
    <w:rsid w:val="00AB1076"/>
    <w:rsid w:val="00AC0E98"/>
    <w:rsid w:val="00AE42BE"/>
    <w:rsid w:val="00B067AC"/>
    <w:rsid w:val="00B15135"/>
    <w:rsid w:val="00B2581C"/>
    <w:rsid w:val="00B25971"/>
    <w:rsid w:val="00B44901"/>
    <w:rsid w:val="00B74456"/>
    <w:rsid w:val="00B801A2"/>
    <w:rsid w:val="00B80EFB"/>
    <w:rsid w:val="00B93729"/>
    <w:rsid w:val="00BA142C"/>
    <w:rsid w:val="00BA19A5"/>
    <w:rsid w:val="00BA4765"/>
    <w:rsid w:val="00BC1924"/>
    <w:rsid w:val="00BC22EE"/>
    <w:rsid w:val="00BC5314"/>
    <w:rsid w:val="00BD2627"/>
    <w:rsid w:val="00BD72E4"/>
    <w:rsid w:val="00BE17EA"/>
    <w:rsid w:val="00BE366D"/>
    <w:rsid w:val="00C274BF"/>
    <w:rsid w:val="00C30ABB"/>
    <w:rsid w:val="00C4282E"/>
    <w:rsid w:val="00C43AE4"/>
    <w:rsid w:val="00C710D0"/>
    <w:rsid w:val="00C9661F"/>
    <w:rsid w:val="00CB07BE"/>
    <w:rsid w:val="00CB6968"/>
    <w:rsid w:val="00CD7F44"/>
    <w:rsid w:val="00CE62D9"/>
    <w:rsid w:val="00D235C8"/>
    <w:rsid w:val="00D3061C"/>
    <w:rsid w:val="00D86B29"/>
    <w:rsid w:val="00D917A7"/>
    <w:rsid w:val="00DD34D0"/>
    <w:rsid w:val="00DD70EC"/>
    <w:rsid w:val="00DF0168"/>
    <w:rsid w:val="00E0381B"/>
    <w:rsid w:val="00E06788"/>
    <w:rsid w:val="00E15475"/>
    <w:rsid w:val="00E31452"/>
    <w:rsid w:val="00E34E87"/>
    <w:rsid w:val="00E54CCE"/>
    <w:rsid w:val="00E5611D"/>
    <w:rsid w:val="00E575B5"/>
    <w:rsid w:val="00EA1279"/>
    <w:rsid w:val="00EB3911"/>
    <w:rsid w:val="00EB5062"/>
    <w:rsid w:val="00EC4B68"/>
    <w:rsid w:val="00ED49FC"/>
    <w:rsid w:val="00EE7D48"/>
    <w:rsid w:val="00EF229C"/>
    <w:rsid w:val="00F17B4E"/>
    <w:rsid w:val="00F36532"/>
    <w:rsid w:val="00F40162"/>
    <w:rsid w:val="00F500A7"/>
    <w:rsid w:val="00F75894"/>
    <w:rsid w:val="00F85510"/>
    <w:rsid w:val="00FA761D"/>
    <w:rsid w:val="00FB29AD"/>
    <w:rsid w:val="00FD33D0"/>
    <w:rsid w:val="00FE12BB"/>
    <w:rsid w:val="00FE2095"/>
    <w:rsid w:val="00FF5117"/>
    <w:rsid w:val="00FF5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3102DF"/>
  <w15:chartTrackingRefBased/>
  <w15:docId w15:val="{A798B61C-6804-4CB0-A3F2-35EC970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142C"/>
    <w:pPr>
      <w:spacing w:line="240" w:lineRule="auto"/>
    </w:pPr>
    <w:rPr>
      <w:sz w:val="24"/>
      <w:szCs w:val="24"/>
    </w:rPr>
  </w:style>
  <w:style w:type="paragraph" w:styleId="berschrift2">
    <w:name w:val="heading 2"/>
    <w:basedOn w:val="Standard"/>
    <w:link w:val="berschrift2Zchn"/>
    <w:uiPriority w:val="9"/>
    <w:qFormat/>
    <w:rsid w:val="00236582"/>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67239E"/>
    <w:pPr>
      <w:keepNext/>
      <w:keepLines/>
      <w:spacing w:before="40" w:line="264" w:lineRule="atLeast"/>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4548"/>
    <w:pPr>
      <w:spacing w:line="264" w:lineRule="atLeast"/>
      <w:ind w:left="720"/>
      <w:contextualSpacing/>
    </w:pPr>
    <w:rPr>
      <w:sz w:val="20"/>
      <w:szCs w:val="20"/>
    </w:rPr>
  </w:style>
  <w:style w:type="character" w:styleId="Hyperlink">
    <w:name w:val="Hyperlink"/>
    <w:basedOn w:val="Absatz-Standardschriftart"/>
    <w:uiPriority w:val="99"/>
    <w:unhideWhenUsed/>
    <w:rsid w:val="00781AB4"/>
    <w:rPr>
      <w:color w:val="0000FF" w:themeColor="hyperlink"/>
      <w:u w:val="single"/>
    </w:rPr>
  </w:style>
  <w:style w:type="paragraph" w:styleId="Funotentext">
    <w:name w:val="footnote text"/>
    <w:basedOn w:val="Standard"/>
    <w:link w:val="FunotentextZchn"/>
    <w:uiPriority w:val="99"/>
    <w:unhideWhenUsed/>
    <w:rsid w:val="00022C9F"/>
    <w:rPr>
      <w:sz w:val="20"/>
      <w:szCs w:val="20"/>
    </w:rPr>
  </w:style>
  <w:style w:type="character" w:customStyle="1" w:styleId="FunotentextZchn">
    <w:name w:val="Fußnotentext Zchn"/>
    <w:basedOn w:val="Absatz-Standardschriftart"/>
    <w:link w:val="Funotentext"/>
    <w:uiPriority w:val="99"/>
    <w:rsid w:val="00022C9F"/>
  </w:style>
  <w:style w:type="character" w:styleId="Funotenzeichen">
    <w:name w:val="footnote reference"/>
    <w:basedOn w:val="Absatz-Standardschriftart"/>
    <w:uiPriority w:val="99"/>
    <w:semiHidden/>
    <w:unhideWhenUsed/>
    <w:rsid w:val="00022C9F"/>
    <w:rPr>
      <w:vertAlign w:val="superscript"/>
    </w:rPr>
  </w:style>
  <w:style w:type="paragraph" w:styleId="Kopfzeile">
    <w:name w:val="header"/>
    <w:basedOn w:val="Standard"/>
    <w:link w:val="KopfzeileZchn"/>
    <w:uiPriority w:val="99"/>
    <w:unhideWhenUsed/>
    <w:rsid w:val="00C43AE4"/>
    <w:pPr>
      <w:tabs>
        <w:tab w:val="center" w:pos="4536"/>
        <w:tab w:val="right" w:pos="9072"/>
      </w:tabs>
    </w:pPr>
    <w:rPr>
      <w:sz w:val="20"/>
      <w:szCs w:val="20"/>
    </w:rPr>
  </w:style>
  <w:style w:type="character" w:customStyle="1" w:styleId="KopfzeileZchn">
    <w:name w:val="Kopfzeile Zchn"/>
    <w:basedOn w:val="Absatz-Standardschriftart"/>
    <w:link w:val="Kopfzeile"/>
    <w:uiPriority w:val="99"/>
    <w:rsid w:val="00C43AE4"/>
  </w:style>
  <w:style w:type="paragraph" w:styleId="Fuzeile">
    <w:name w:val="footer"/>
    <w:basedOn w:val="Standard"/>
    <w:link w:val="FuzeileZchn"/>
    <w:uiPriority w:val="99"/>
    <w:unhideWhenUsed/>
    <w:rsid w:val="00C43AE4"/>
    <w:pPr>
      <w:tabs>
        <w:tab w:val="center" w:pos="4536"/>
        <w:tab w:val="right" w:pos="9072"/>
      </w:tabs>
    </w:pPr>
    <w:rPr>
      <w:sz w:val="20"/>
      <w:szCs w:val="20"/>
    </w:rPr>
  </w:style>
  <w:style w:type="character" w:customStyle="1" w:styleId="FuzeileZchn">
    <w:name w:val="Fußzeile Zchn"/>
    <w:basedOn w:val="Absatz-Standardschriftart"/>
    <w:link w:val="Fuzeile"/>
    <w:uiPriority w:val="99"/>
    <w:rsid w:val="00C43AE4"/>
  </w:style>
  <w:style w:type="character" w:styleId="Kommentarzeichen">
    <w:name w:val="annotation reference"/>
    <w:basedOn w:val="Absatz-Standardschriftart"/>
    <w:uiPriority w:val="99"/>
    <w:semiHidden/>
    <w:unhideWhenUsed/>
    <w:rsid w:val="005F7F8F"/>
    <w:rPr>
      <w:sz w:val="16"/>
      <w:szCs w:val="16"/>
    </w:rPr>
  </w:style>
  <w:style w:type="paragraph" w:styleId="Kommentartext">
    <w:name w:val="annotation text"/>
    <w:basedOn w:val="Standard"/>
    <w:link w:val="KommentartextZchn"/>
    <w:uiPriority w:val="99"/>
    <w:semiHidden/>
    <w:unhideWhenUsed/>
    <w:rsid w:val="005F7F8F"/>
    <w:rPr>
      <w:sz w:val="20"/>
      <w:szCs w:val="20"/>
    </w:rPr>
  </w:style>
  <w:style w:type="character" w:customStyle="1" w:styleId="KommentartextZchn">
    <w:name w:val="Kommentartext Zchn"/>
    <w:basedOn w:val="Absatz-Standardschriftart"/>
    <w:link w:val="Kommentartext"/>
    <w:uiPriority w:val="99"/>
    <w:semiHidden/>
    <w:rsid w:val="005F7F8F"/>
  </w:style>
  <w:style w:type="paragraph" w:styleId="Kommentarthema">
    <w:name w:val="annotation subject"/>
    <w:basedOn w:val="Kommentartext"/>
    <w:next w:val="Kommentartext"/>
    <w:link w:val="KommentarthemaZchn"/>
    <w:uiPriority w:val="99"/>
    <w:semiHidden/>
    <w:unhideWhenUsed/>
    <w:rsid w:val="005F7F8F"/>
    <w:rPr>
      <w:b/>
      <w:bCs/>
    </w:rPr>
  </w:style>
  <w:style w:type="character" w:customStyle="1" w:styleId="KommentarthemaZchn">
    <w:name w:val="Kommentarthema Zchn"/>
    <w:basedOn w:val="KommentartextZchn"/>
    <w:link w:val="Kommentarthema"/>
    <w:uiPriority w:val="99"/>
    <w:semiHidden/>
    <w:rsid w:val="005F7F8F"/>
    <w:rPr>
      <w:b/>
      <w:bCs/>
    </w:rPr>
  </w:style>
  <w:style w:type="paragraph" w:styleId="Sprechblasentext">
    <w:name w:val="Balloon Text"/>
    <w:basedOn w:val="Standard"/>
    <w:link w:val="SprechblasentextZchn"/>
    <w:uiPriority w:val="99"/>
    <w:semiHidden/>
    <w:unhideWhenUsed/>
    <w:rsid w:val="005F7F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7F8F"/>
    <w:rPr>
      <w:rFonts w:ascii="Segoe UI" w:hAnsi="Segoe UI" w:cs="Segoe UI"/>
      <w:sz w:val="18"/>
      <w:szCs w:val="18"/>
    </w:rPr>
  </w:style>
  <w:style w:type="character" w:customStyle="1" w:styleId="berschrift2Zchn">
    <w:name w:val="Überschrift 2 Zchn"/>
    <w:basedOn w:val="Absatz-Standardschriftart"/>
    <w:link w:val="berschrift2"/>
    <w:uiPriority w:val="9"/>
    <w:rsid w:val="00236582"/>
    <w:rPr>
      <w:b/>
      <w:bCs/>
      <w:sz w:val="36"/>
      <w:szCs w:val="36"/>
    </w:rPr>
  </w:style>
  <w:style w:type="paragraph" w:styleId="StandardWeb">
    <w:name w:val="Normal (Web)"/>
    <w:basedOn w:val="Standard"/>
    <w:uiPriority w:val="99"/>
    <w:semiHidden/>
    <w:unhideWhenUsed/>
    <w:rsid w:val="004B1D1E"/>
    <w:pPr>
      <w:spacing w:before="100" w:beforeAutospacing="1" w:after="100" w:afterAutospacing="1"/>
    </w:pPr>
    <w:rPr>
      <w:rFonts w:eastAsiaTheme="minorEastAsia"/>
    </w:rPr>
  </w:style>
  <w:style w:type="character" w:customStyle="1" w:styleId="berschrift3Zchn">
    <w:name w:val="Überschrift 3 Zchn"/>
    <w:basedOn w:val="Absatz-Standardschriftart"/>
    <w:link w:val="berschrift3"/>
    <w:uiPriority w:val="9"/>
    <w:semiHidden/>
    <w:rsid w:val="0067239E"/>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67239E"/>
    <w:rPr>
      <w:b/>
      <w:bCs/>
    </w:rPr>
  </w:style>
  <w:style w:type="character" w:customStyle="1" w:styleId="apple-converted-space">
    <w:name w:val="apple-converted-space"/>
    <w:basedOn w:val="Absatz-Standardschriftart"/>
    <w:rsid w:val="00BA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3231">
      <w:bodyDiv w:val="1"/>
      <w:marLeft w:val="0"/>
      <w:marRight w:val="0"/>
      <w:marTop w:val="0"/>
      <w:marBottom w:val="0"/>
      <w:divBdr>
        <w:top w:val="none" w:sz="0" w:space="0" w:color="auto"/>
        <w:left w:val="none" w:sz="0" w:space="0" w:color="auto"/>
        <w:bottom w:val="none" w:sz="0" w:space="0" w:color="auto"/>
        <w:right w:val="none" w:sz="0" w:space="0" w:color="auto"/>
      </w:divBdr>
    </w:div>
    <w:div w:id="105467691">
      <w:bodyDiv w:val="1"/>
      <w:marLeft w:val="0"/>
      <w:marRight w:val="0"/>
      <w:marTop w:val="0"/>
      <w:marBottom w:val="0"/>
      <w:divBdr>
        <w:top w:val="none" w:sz="0" w:space="0" w:color="auto"/>
        <w:left w:val="none" w:sz="0" w:space="0" w:color="auto"/>
        <w:bottom w:val="none" w:sz="0" w:space="0" w:color="auto"/>
        <w:right w:val="none" w:sz="0" w:space="0" w:color="auto"/>
      </w:divBdr>
    </w:div>
    <w:div w:id="370228618">
      <w:bodyDiv w:val="1"/>
      <w:marLeft w:val="0"/>
      <w:marRight w:val="0"/>
      <w:marTop w:val="0"/>
      <w:marBottom w:val="0"/>
      <w:divBdr>
        <w:top w:val="none" w:sz="0" w:space="0" w:color="auto"/>
        <w:left w:val="none" w:sz="0" w:space="0" w:color="auto"/>
        <w:bottom w:val="none" w:sz="0" w:space="0" w:color="auto"/>
        <w:right w:val="none" w:sz="0" w:space="0" w:color="auto"/>
      </w:divBdr>
    </w:div>
    <w:div w:id="372386612">
      <w:bodyDiv w:val="1"/>
      <w:marLeft w:val="0"/>
      <w:marRight w:val="0"/>
      <w:marTop w:val="0"/>
      <w:marBottom w:val="0"/>
      <w:divBdr>
        <w:top w:val="none" w:sz="0" w:space="0" w:color="auto"/>
        <w:left w:val="none" w:sz="0" w:space="0" w:color="auto"/>
        <w:bottom w:val="none" w:sz="0" w:space="0" w:color="auto"/>
        <w:right w:val="none" w:sz="0" w:space="0" w:color="auto"/>
      </w:divBdr>
    </w:div>
    <w:div w:id="385832679">
      <w:bodyDiv w:val="1"/>
      <w:marLeft w:val="0"/>
      <w:marRight w:val="0"/>
      <w:marTop w:val="0"/>
      <w:marBottom w:val="0"/>
      <w:divBdr>
        <w:top w:val="none" w:sz="0" w:space="0" w:color="auto"/>
        <w:left w:val="none" w:sz="0" w:space="0" w:color="auto"/>
        <w:bottom w:val="none" w:sz="0" w:space="0" w:color="auto"/>
        <w:right w:val="none" w:sz="0" w:space="0" w:color="auto"/>
      </w:divBdr>
    </w:div>
    <w:div w:id="517888907">
      <w:bodyDiv w:val="1"/>
      <w:marLeft w:val="0"/>
      <w:marRight w:val="0"/>
      <w:marTop w:val="0"/>
      <w:marBottom w:val="0"/>
      <w:divBdr>
        <w:top w:val="none" w:sz="0" w:space="0" w:color="auto"/>
        <w:left w:val="none" w:sz="0" w:space="0" w:color="auto"/>
        <w:bottom w:val="none" w:sz="0" w:space="0" w:color="auto"/>
        <w:right w:val="none" w:sz="0" w:space="0" w:color="auto"/>
      </w:divBdr>
    </w:div>
    <w:div w:id="680402005">
      <w:bodyDiv w:val="1"/>
      <w:marLeft w:val="0"/>
      <w:marRight w:val="0"/>
      <w:marTop w:val="0"/>
      <w:marBottom w:val="0"/>
      <w:divBdr>
        <w:top w:val="none" w:sz="0" w:space="0" w:color="auto"/>
        <w:left w:val="none" w:sz="0" w:space="0" w:color="auto"/>
        <w:bottom w:val="none" w:sz="0" w:space="0" w:color="auto"/>
        <w:right w:val="none" w:sz="0" w:space="0" w:color="auto"/>
      </w:divBdr>
    </w:div>
    <w:div w:id="713770163">
      <w:bodyDiv w:val="1"/>
      <w:marLeft w:val="0"/>
      <w:marRight w:val="0"/>
      <w:marTop w:val="0"/>
      <w:marBottom w:val="0"/>
      <w:divBdr>
        <w:top w:val="none" w:sz="0" w:space="0" w:color="auto"/>
        <w:left w:val="none" w:sz="0" w:space="0" w:color="auto"/>
        <w:bottom w:val="none" w:sz="0" w:space="0" w:color="auto"/>
        <w:right w:val="none" w:sz="0" w:space="0" w:color="auto"/>
      </w:divBdr>
    </w:div>
    <w:div w:id="1016036414">
      <w:bodyDiv w:val="1"/>
      <w:marLeft w:val="0"/>
      <w:marRight w:val="0"/>
      <w:marTop w:val="0"/>
      <w:marBottom w:val="0"/>
      <w:divBdr>
        <w:top w:val="none" w:sz="0" w:space="0" w:color="auto"/>
        <w:left w:val="none" w:sz="0" w:space="0" w:color="auto"/>
        <w:bottom w:val="none" w:sz="0" w:space="0" w:color="auto"/>
        <w:right w:val="none" w:sz="0" w:space="0" w:color="auto"/>
      </w:divBdr>
      <w:divsChild>
        <w:div w:id="1140263988">
          <w:marLeft w:val="0"/>
          <w:marRight w:val="0"/>
          <w:marTop w:val="0"/>
          <w:marBottom w:val="330"/>
          <w:divBdr>
            <w:top w:val="none" w:sz="0" w:space="0" w:color="auto"/>
            <w:left w:val="none" w:sz="0" w:space="0" w:color="auto"/>
            <w:bottom w:val="none" w:sz="0" w:space="0" w:color="auto"/>
            <w:right w:val="none" w:sz="0" w:space="0" w:color="auto"/>
          </w:divBdr>
        </w:div>
        <w:div w:id="776943463">
          <w:marLeft w:val="0"/>
          <w:marRight w:val="0"/>
          <w:marTop w:val="0"/>
          <w:marBottom w:val="0"/>
          <w:divBdr>
            <w:top w:val="none" w:sz="0" w:space="0" w:color="auto"/>
            <w:left w:val="none" w:sz="0" w:space="0" w:color="auto"/>
            <w:bottom w:val="none" w:sz="0" w:space="0" w:color="auto"/>
            <w:right w:val="none" w:sz="0" w:space="0" w:color="auto"/>
          </w:divBdr>
        </w:div>
        <w:div w:id="98913484">
          <w:marLeft w:val="0"/>
          <w:marRight w:val="0"/>
          <w:marTop w:val="0"/>
          <w:marBottom w:val="0"/>
          <w:divBdr>
            <w:top w:val="none" w:sz="0" w:space="0" w:color="auto"/>
            <w:left w:val="none" w:sz="0" w:space="0" w:color="auto"/>
            <w:bottom w:val="none" w:sz="0" w:space="0" w:color="auto"/>
            <w:right w:val="none" w:sz="0" w:space="0" w:color="auto"/>
          </w:divBdr>
        </w:div>
        <w:div w:id="1085566844">
          <w:marLeft w:val="0"/>
          <w:marRight w:val="0"/>
          <w:marTop w:val="0"/>
          <w:marBottom w:val="0"/>
          <w:divBdr>
            <w:top w:val="none" w:sz="0" w:space="0" w:color="auto"/>
            <w:left w:val="none" w:sz="0" w:space="0" w:color="auto"/>
            <w:bottom w:val="none" w:sz="0" w:space="0" w:color="auto"/>
            <w:right w:val="none" w:sz="0" w:space="0" w:color="auto"/>
          </w:divBdr>
        </w:div>
        <w:div w:id="4400974">
          <w:marLeft w:val="0"/>
          <w:marRight w:val="0"/>
          <w:marTop w:val="0"/>
          <w:marBottom w:val="0"/>
          <w:divBdr>
            <w:top w:val="none" w:sz="0" w:space="0" w:color="auto"/>
            <w:left w:val="none" w:sz="0" w:space="0" w:color="auto"/>
            <w:bottom w:val="none" w:sz="0" w:space="0" w:color="auto"/>
            <w:right w:val="none" w:sz="0" w:space="0" w:color="auto"/>
          </w:divBdr>
        </w:div>
        <w:div w:id="2050259272">
          <w:marLeft w:val="0"/>
          <w:marRight w:val="0"/>
          <w:marTop w:val="0"/>
          <w:marBottom w:val="0"/>
          <w:divBdr>
            <w:top w:val="none" w:sz="0" w:space="0" w:color="auto"/>
            <w:left w:val="none" w:sz="0" w:space="0" w:color="auto"/>
            <w:bottom w:val="none" w:sz="0" w:space="0" w:color="auto"/>
            <w:right w:val="none" w:sz="0" w:space="0" w:color="auto"/>
          </w:divBdr>
        </w:div>
        <w:div w:id="1549998116">
          <w:marLeft w:val="0"/>
          <w:marRight w:val="0"/>
          <w:marTop w:val="0"/>
          <w:marBottom w:val="0"/>
          <w:divBdr>
            <w:top w:val="none" w:sz="0" w:space="0" w:color="auto"/>
            <w:left w:val="none" w:sz="0" w:space="0" w:color="auto"/>
            <w:bottom w:val="none" w:sz="0" w:space="0" w:color="auto"/>
            <w:right w:val="none" w:sz="0" w:space="0" w:color="auto"/>
          </w:divBdr>
        </w:div>
        <w:div w:id="1004548026">
          <w:marLeft w:val="0"/>
          <w:marRight w:val="0"/>
          <w:marTop w:val="0"/>
          <w:marBottom w:val="0"/>
          <w:divBdr>
            <w:top w:val="none" w:sz="0" w:space="0" w:color="auto"/>
            <w:left w:val="none" w:sz="0" w:space="0" w:color="auto"/>
            <w:bottom w:val="none" w:sz="0" w:space="0" w:color="auto"/>
            <w:right w:val="none" w:sz="0" w:space="0" w:color="auto"/>
          </w:divBdr>
        </w:div>
        <w:div w:id="128786836">
          <w:marLeft w:val="0"/>
          <w:marRight w:val="0"/>
          <w:marTop w:val="0"/>
          <w:marBottom w:val="0"/>
          <w:divBdr>
            <w:top w:val="none" w:sz="0" w:space="0" w:color="auto"/>
            <w:left w:val="none" w:sz="0" w:space="0" w:color="auto"/>
            <w:bottom w:val="none" w:sz="0" w:space="0" w:color="auto"/>
            <w:right w:val="none" w:sz="0" w:space="0" w:color="auto"/>
          </w:divBdr>
        </w:div>
        <w:div w:id="1198473702">
          <w:marLeft w:val="0"/>
          <w:marRight w:val="0"/>
          <w:marTop w:val="0"/>
          <w:marBottom w:val="0"/>
          <w:divBdr>
            <w:top w:val="none" w:sz="0" w:space="0" w:color="auto"/>
            <w:left w:val="none" w:sz="0" w:space="0" w:color="auto"/>
            <w:bottom w:val="none" w:sz="0" w:space="0" w:color="auto"/>
            <w:right w:val="none" w:sz="0" w:space="0" w:color="auto"/>
          </w:divBdr>
        </w:div>
      </w:divsChild>
    </w:div>
    <w:div w:id="1492453616">
      <w:bodyDiv w:val="1"/>
      <w:marLeft w:val="0"/>
      <w:marRight w:val="0"/>
      <w:marTop w:val="0"/>
      <w:marBottom w:val="0"/>
      <w:divBdr>
        <w:top w:val="none" w:sz="0" w:space="0" w:color="auto"/>
        <w:left w:val="none" w:sz="0" w:space="0" w:color="auto"/>
        <w:bottom w:val="none" w:sz="0" w:space="0" w:color="auto"/>
        <w:right w:val="none" w:sz="0" w:space="0" w:color="auto"/>
      </w:divBdr>
    </w:div>
    <w:div w:id="1533574605">
      <w:bodyDiv w:val="1"/>
      <w:marLeft w:val="0"/>
      <w:marRight w:val="0"/>
      <w:marTop w:val="0"/>
      <w:marBottom w:val="0"/>
      <w:divBdr>
        <w:top w:val="none" w:sz="0" w:space="0" w:color="auto"/>
        <w:left w:val="none" w:sz="0" w:space="0" w:color="auto"/>
        <w:bottom w:val="none" w:sz="0" w:space="0" w:color="auto"/>
        <w:right w:val="none" w:sz="0" w:space="0" w:color="auto"/>
      </w:divBdr>
    </w:div>
    <w:div w:id="21292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fektionsschutz.de/hygienetipps/toilettenhygiene.html" TargetMode="External"/><Relationship Id="rId3" Type="http://schemas.openxmlformats.org/officeDocument/2006/relationships/hyperlink" Target="https://www.rki.de/DE/Content/InfAZ/N/Neuartiges_Coronavirus/Steckbrief.html" TargetMode="External"/><Relationship Id="rId7" Type="http://schemas.openxmlformats.org/officeDocument/2006/relationships/hyperlink" Target="https://www.infektionsschutz.de/fileadmin/infektionsschutz.de/Downloads/Merkblatt-Mund-Nasen-Bedeckung.pdf" TargetMode="External"/><Relationship Id="rId2" Type="http://schemas.openxmlformats.org/officeDocument/2006/relationships/hyperlink" Target="https://www.infektionsschutz.de/hygienetipps/hygiene-beim-husten-und-niesen.html" TargetMode="External"/><Relationship Id="rId1" Type="http://schemas.openxmlformats.org/officeDocument/2006/relationships/hyperlink" Target="https://www.infektionsschutz.de/haendewaschen.html" TargetMode="External"/><Relationship Id="rId6" Type="http://schemas.openxmlformats.org/officeDocument/2006/relationships/hyperlink" Target="https://www.infektionsschutz.de/hygienetipps/hygiene-beim-husten-und-niesen.html" TargetMode="External"/><Relationship Id="rId5" Type="http://schemas.openxmlformats.org/officeDocument/2006/relationships/hyperlink" Target="https://www.infektionsschutz.de/haendewaschen.html" TargetMode="External"/><Relationship Id="rId4" Type="http://schemas.openxmlformats.org/officeDocument/2006/relationships/hyperlink" Target="https://www.infektionsschutz.de/infektionskrankheiten/uebertragungswege.html" TargetMode="External"/><Relationship Id="rId9" Type="http://schemas.openxmlformats.org/officeDocument/2006/relationships/hyperlink" Target="https://www.tmasgff.de/covid-19/einschraenku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D6BE-31D8-3C4F-8116-94949A1A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2210</Words>
  <Characters>15189</Characters>
  <Application>Microsoft Office Word</Application>
  <DocSecurity>0</DocSecurity>
  <Lines>323</Lines>
  <Paragraphs>132</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TMBJS Vogel, Katrin</dc:creator>
  <cp:keywords/>
  <dc:description/>
  <cp:lastModifiedBy>Annelie</cp:lastModifiedBy>
  <cp:revision>3</cp:revision>
  <cp:lastPrinted>2020-06-17T15:46:00Z</cp:lastPrinted>
  <dcterms:created xsi:type="dcterms:W3CDTF">2020-06-30T11:38:00Z</dcterms:created>
  <dcterms:modified xsi:type="dcterms:W3CDTF">2020-06-30T11:39:00Z</dcterms:modified>
</cp:coreProperties>
</file>